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3AD6" w14:textId="77777777" w:rsidR="00596F83" w:rsidRPr="005E354C" w:rsidRDefault="00693E02" w:rsidP="00596F83">
      <w:pPr>
        <w:pStyle w:val="Overskrift1"/>
        <w:ind w:left="432"/>
        <w:rPr>
          <w:b w:val="0"/>
          <w:color w:val="AF2938"/>
          <w:sz w:val="40"/>
          <w:szCs w:val="40"/>
        </w:rPr>
      </w:pPr>
      <w:r>
        <w:rPr>
          <w:b w:val="0"/>
          <w:color w:val="AF2938"/>
          <w:sz w:val="40"/>
          <w:szCs w:val="40"/>
        </w:rPr>
        <w:t>Faglige temaer</w:t>
      </w:r>
      <w:r w:rsidR="00596F83" w:rsidRPr="005E354C">
        <w:rPr>
          <w:b w:val="0"/>
          <w:color w:val="AF2938"/>
          <w:sz w:val="40"/>
          <w:szCs w:val="40"/>
        </w:rPr>
        <w:t xml:space="preserve"> i rådgivning om børn, unge og familier med minoritetsetnisk baggrund i udsatte positioner</w:t>
      </w:r>
    </w:p>
    <w:p w14:paraId="6FCE12DC" w14:textId="77777777" w:rsidR="00196007" w:rsidRDefault="00196007" w:rsidP="00196007">
      <w:pPr>
        <w:pStyle w:val="Undertitel"/>
      </w:pPr>
    </w:p>
    <w:p w14:paraId="4FB66A12" w14:textId="77777777" w:rsidR="00196007" w:rsidRDefault="00196007" w:rsidP="00196007"/>
    <w:p w14:paraId="241020F6" w14:textId="77777777" w:rsidR="00196007" w:rsidRDefault="00196007" w:rsidP="00196007"/>
    <w:p w14:paraId="19CD50D7" w14:textId="77777777" w:rsidR="00196007" w:rsidRDefault="00196007" w:rsidP="00196007"/>
    <w:p w14:paraId="74A308EA" w14:textId="77777777" w:rsidR="00196007" w:rsidRDefault="00196007" w:rsidP="00196007"/>
    <w:p w14:paraId="2D99FDC8" w14:textId="77777777" w:rsidR="00196007" w:rsidRDefault="00196007" w:rsidP="00196007"/>
    <w:p w14:paraId="07A9B667" w14:textId="77777777" w:rsidR="00196007" w:rsidRDefault="00196007" w:rsidP="00196007">
      <w:pPr>
        <w:pStyle w:val="Undertitel"/>
      </w:pPr>
    </w:p>
    <w:p w14:paraId="14C7519B" w14:textId="77777777" w:rsidR="00196007" w:rsidRPr="00F80B21" w:rsidRDefault="00196007" w:rsidP="00196007">
      <w:pPr>
        <w:pStyle w:val="Undertitel"/>
        <w:sectPr w:rsidR="00196007" w:rsidRPr="00F80B21" w:rsidSect="000150CC">
          <w:footerReference w:type="default" r:id="rId8"/>
          <w:headerReference w:type="first" r:id="rId9"/>
          <w:footerReference w:type="first" r:id="rId10"/>
          <w:pgSz w:w="11906" w:h="16838"/>
          <w:pgMar w:top="2268" w:right="1701" w:bottom="1701" w:left="5954" w:header="1134" w:footer="907" w:gutter="0"/>
          <w:pgNumType w:start="0"/>
          <w:cols w:space="708"/>
          <w:titlePg/>
          <w:docGrid w:linePitch="360"/>
        </w:sectPr>
      </w:pPr>
    </w:p>
    <w:p w14:paraId="3D926606" w14:textId="77777777" w:rsidR="00B663EE" w:rsidRDefault="00B663EE">
      <w:pPr>
        <w:spacing w:after="160" w:line="259" w:lineRule="auto"/>
      </w:pPr>
      <w:r w:rsidRPr="00DB5696">
        <w:rPr>
          <w:noProof/>
          <w:lang w:eastAsia="da-DK"/>
        </w:rPr>
        <w:lastRenderedPageBreak/>
        <mc:AlternateContent>
          <mc:Choice Requires="wps">
            <w:drawing>
              <wp:anchor distT="45720" distB="45720" distL="114300" distR="114300" simplePos="0" relativeHeight="251591680" behindDoc="0" locked="0" layoutInCell="1" allowOverlap="1" wp14:anchorId="61354776" wp14:editId="540369A9">
                <wp:simplePos x="0" y="0"/>
                <wp:positionH relativeFrom="margin">
                  <wp:align>right</wp:align>
                </wp:positionH>
                <wp:positionV relativeFrom="page">
                  <wp:posOffset>5762625</wp:posOffset>
                </wp:positionV>
                <wp:extent cx="2700000" cy="3810000"/>
                <wp:effectExtent l="0" t="0" r="5715" b="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810000"/>
                        </a:xfrm>
                        <a:prstGeom prst="rect">
                          <a:avLst/>
                        </a:prstGeom>
                        <a:solidFill>
                          <a:srgbClr val="FFFFFF"/>
                        </a:solidFill>
                        <a:ln w="9525">
                          <a:noFill/>
                          <a:miter lim="800000"/>
                          <a:headEnd/>
                          <a:tailEnd/>
                        </a:ln>
                      </wps:spPr>
                      <wps:txbx>
                        <w:txbxContent>
                          <w:p w14:paraId="286A712B" w14:textId="77777777" w:rsidR="00B663EE" w:rsidRPr="002A27F4" w:rsidRDefault="00CD3643" w:rsidP="00B663EE">
                            <w:pPr>
                              <w:pStyle w:val="Kolofon"/>
                              <w:rPr>
                                <w:color w:val="AF2938"/>
                              </w:rPr>
                            </w:pPr>
                            <w:r w:rsidRPr="002A27F4">
                              <w:rPr>
                                <w:color w:val="AF2938"/>
                              </w:rPr>
                              <w:t>Kataloget</w:t>
                            </w:r>
                            <w:r w:rsidR="00B663EE" w:rsidRPr="002A27F4">
                              <w:rPr>
                                <w:color w:val="AF2938"/>
                              </w:rPr>
                              <w:t xml:space="preserve"> er udgivet af </w:t>
                            </w:r>
                          </w:p>
                          <w:p w14:paraId="168458C3" w14:textId="77777777" w:rsidR="00B663EE" w:rsidRPr="00B8736A" w:rsidRDefault="000E49F7" w:rsidP="00B663EE">
                            <w:pPr>
                              <w:pStyle w:val="Kolofon"/>
                            </w:pPr>
                            <w:r w:rsidRPr="00B8736A">
                              <w:t xml:space="preserve">Social- og Boligstyrelsen </w:t>
                            </w:r>
                            <w:r w:rsidRPr="00B8736A">
                              <w:br/>
                            </w:r>
                            <w:r w:rsidR="00F228F7" w:rsidRPr="00B8736A">
                              <w:t>Edisonsvej 1</w:t>
                            </w:r>
                            <w:r w:rsidR="00B663EE" w:rsidRPr="00B8736A">
                              <w:t xml:space="preserve"> </w:t>
                            </w:r>
                          </w:p>
                          <w:p w14:paraId="6E4DF805" w14:textId="77777777" w:rsidR="00B663EE" w:rsidRPr="00B8736A" w:rsidRDefault="00B663EE" w:rsidP="00B663EE">
                            <w:pPr>
                              <w:pStyle w:val="Kolofon"/>
                              <w:rPr>
                                <w:lang w:val="en-US"/>
                              </w:rPr>
                            </w:pPr>
                            <w:r w:rsidRPr="00B8736A">
                              <w:rPr>
                                <w:lang w:val="en-US"/>
                              </w:rPr>
                              <w:t xml:space="preserve">5000 Odense C </w:t>
                            </w:r>
                          </w:p>
                          <w:p w14:paraId="4030C716" w14:textId="77777777" w:rsidR="00B663EE" w:rsidRPr="00B8736A" w:rsidRDefault="00B663EE" w:rsidP="00B663EE">
                            <w:pPr>
                              <w:pStyle w:val="Kolofon"/>
                              <w:rPr>
                                <w:lang w:val="en-US"/>
                              </w:rPr>
                            </w:pPr>
                            <w:r w:rsidRPr="00B8736A">
                              <w:rPr>
                                <w:lang w:val="en-US"/>
                              </w:rPr>
                              <w:t>Tlf</w:t>
                            </w:r>
                            <w:r w:rsidR="00ED100B" w:rsidRPr="00B8736A">
                              <w:rPr>
                                <w:lang w:val="en-US"/>
                              </w:rPr>
                              <w:t xml:space="preserve">.: </w:t>
                            </w:r>
                            <w:r w:rsidRPr="00B8736A">
                              <w:rPr>
                                <w:lang w:val="en-US"/>
                              </w:rPr>
                              <w:t xml:space="preserve">72 42 37 00 </w:t>
                            </w:r>
                          </w:p>
                          <w:p w14:paraId="2A5266CB" w14:textId="77777777" w:rsidR="00B663EE" w:rsidRPr="00B8736A" w:rsidRDefault="00B663EE" w:rsidP="00B663EE">
                            <w:pPr>
                              <w:pStyle w:val="Kolofon"/>
                              <w:rPr>
                                <w:lang w:val="en-US"/>
                              </w:rPr>
                            </w:pPr>
                            <w:r w:rsidRPr="00B8736A">
                              <w:rPr>
                                <w:lang w:val="en-US"/>
                              </w:rPr>
                              <w:t>E-mail: info@</w:t>
                            </w:r>
                            <w:r w:rsidR="00B103A3" w:rsidRPr="00B8736A">
                              <w:rPr>
                                <w:lang w:val="en-US"/>
                              </w:rPr>
                              <w:t>sbst</w:t>
                            </w:r>
                            <w:r w:rsidRPr="00B8736A">
                              <w:rPr>
                                <w:lang w:val="en-US"/>
                              </w:rPr>
                              <w:t xml:space="preserve">.dk </w:t>
                            </w:r>
                          </w:p>
                          <w:p w14:paraId="363E3E62" w14:textId="77777777" w:rsidR="00B663EE" w:rsidRPr="00B8736A" w:rsidRDefault="00514E3A" w:rsidP="00B663EE">
                            <w:pPr>
                              <w:pStyle w:val="Kolofon"/>
                            </w:pPr>
                            <w:r w:rsidRPr="00B8736A">
                              <w:t>www.sbst</w:t>
                            </w:r>
                            <w:r w:rsidR="00B663EE" w:rsidRPr="00B8736A">
                              <w:t>.dk</w:t>
                            </w:r>
                            <w:r w:rsidR="00ED100B" w:rsidRPr="00B8736A">
                              <w:t>.</w:t>
                            </w:r>
                            <w:r w:rsidR="00B663EE" w:rsidRPr="00B8736A">
                              <w:t xml:space="preserve"> </w:t>
                            </w:r>
                          </w:p>
                          <w:p w14:paraId="0CEBF7C4" w14:textId="77777777" w:rsidR="00B663EE" w:rsidRPr="00B8736A" w:rsidRDefault="00B663EE" w:rsidP="00B663EE">
                            <w:pPr>
                              <w:pStyle w:val="Kolofon"/>
                            </w:pPr>
                          </w:p>
                          <w:p w14:paraId="538CDC97" w14:textId="77777777" w:rsidR="00596F83" w:rsidRPr="00B8736A" w:rsidRDefault="00596F83" w:rsidP="00596F83">
                            <w:pPr>
                              <w:pStyle w:val="Kolofon"/>
                            </w:pPr>
                            <w:r w:rsidRPr="00B8736A">
                              <w:t xml:space="preserve">Indhold i </w:t>
                            </w:r>
                            <w:r w:rsidR="00CD3643" w:rsidRPr="00B8736A">
                              <w:t>kataloget</w:t>
                            </w:r>
                            <w:r w:rsidRPr="00B8736A">
                              <w:t xml:space="preserve"> er udarbejdet af Social- og Boligstyrelsen </w:t>
                            </w:r>
                            <w:r w:rsidR="00EF3CDD" w:rsidRPr="00B8736A">
                              <w:t>og Styrelsen for International R</w:t>
                            </w:r>
                            <w:r w:rsidRPr="00B8736A">
                              <w:t>ekruttering og Integration</w:t>
                            </w:r>
                            <w:r w:rsidR="00ED100B" w:rsidRPr="00B8736A">
                              <w:t>.</w:t>
                            </w:r>
                          </w:p>
                          <w:p w14:paraId="5DF76425" w14:textId="77777777" w:rsidR="00596F83" w:rsidRPr="00B8736A" w:rsidRDefault="00596F83" w:rsidP="00596F83">
                            <w:pPr>
                              <w:pStyle w:val="Kolofon"/>
                            </w:pPr>
                            <w:r w:rsidRPr="00B8736A">
                              <w:t xml:space="preserve"> </w:t>
                            </w:r>
                          </w:p>
                          <w:p w14:paraId="76C9D0BB" w14:textId="77777777" w:rsidR="00596F83" w:rsidRPr="00B8736A" w:rsidRDefault="0018779A" w:rsidP="00596F83">
                            <w:pPr>
                              <w:pStyle w:val="Kolofon"/>
                            </w:pPr>
                            <w:r w:rsidRPr="00B8736A">
                              <w:t xml:space="preserve">Version: </w:t>
                            </w:r>
                            <w:r w:rsidR="00ED100B" w:rsidRPr="00B8736A">
                              <w:t>J</w:t>
                            </w:r>
                            <w:r w:rsidR="00CD3643" w:rsidRPr="00B8736A">
                              <w:t>uni</w:t>
                            </w:r>
                            <w:r w:rsidR="00596F83" w:rsidRPr="00B8736A">
                              <w:t xml:space="preserve"> 2023</w:t>
                            </w:r>
                            <w:r w:rsidR="00ED100B" w:rsidRPr="00B8736A">
                              <w:t>.</w:t>
                            </w:r>
                          </w:p>
                          <w:p w14:paraId="3759885A" w14:textId="77777777" w:rsidR="00B663EE" w:rsidRPr="00B8736A" w:rsidRDefault="00B663EE" w:rsidP="00B663EE">
                            <w:pPr>
                              <w:pStyle w:val="Kolofon"/>
                            </w:pPr>
                          </w:p>
                          <w:p w14:paraId="00D0A643" w14:textId="77777777" w:rsidR="00B663EE" w:rsidRPr="00B8736A" w:rsidRDefault="003F0338" w:rsidP="00B663EE">
                            <w:pPr>
                              <w:pStyle w:val="Kolofon"/>
                            </w:pPr>
                            <w:r w:rsidRPr="00B8736A">
                              <w:t>Download eller se</w:t>
                            </w:r>
                            <w:r w:rsidR="00B663EE" w:rsidRPr="00B8736A">
                              <w:t xml:space="preserve"> </w:t>
                            </w:r>
                            <w:r w:rsidR="00CD3643" w:rsidRPr="00B8736A">
                              <w:t>kataloget</w:t>
                            </w:r>
                            <w:r w:rsidR="00B663EE" w:rsidRPr="00B8736A">
                              <w:t xml:space="preserve"> på </w:t>
                            </w:r>
                          </w:p>
                          <w:p w14:paraId="5F870957" w14:textId="77777777" w:rsidR="00B663EE" w:rsidRPr="00B8736A" w:rsidRDefault="002055A2" w:rsidP="00B663EE">
                            <w:pPr>
                              <w:pStyle w:val="Kolofon"/>
                            </w:pPr>
                            <w:hyperlink r:id="rId11" w:history="1">
                              <w:r w:rsidR="00514E3A" w:rsidRPr="00B8736A">
                                <w:rPr>
                                  <w:rStyle w:val="Hyperlink"/>
                                </w:rPr>
                                <w:t>www.sbst.dk</w:t>
                              </w:r>
                            </w:hyperlink>
                            <w:r w:rsidR="00B663EE" w:rsidRPr="00B8736A">
                              <w:t xml:space="preserve">. </w:t>
                            </w:r>
                          </w:p>
                          <w:p w14:paraId="5A7E46DE" w14:textId="77777777" w:rsidR="00B663EE" w:rsidRPr="00B8736A" w:rsidRDefault="00B663EE" w:rsidP="00B663EE">
                            <w:pPr>
                              <w:pStyle w:val="Kolofon"/>
                            </w:pPr>
                          </w:p>
                          <w:p w14:paraId="3971860B" w14:textId="3801DEBF" w:rsidR="00B663EE" w:rsidRPr="00B8736A" w:rsidRDefault="00B663EE" w:rsidP="00B663EE">
                            <w:pPr>
                              <w:pStyle w:val="Kolofon"/>
                            </w:pPr>
                            <w:r w:rsidRPr="00B8736A">
                              <w:t xml:space="preserve">Der kan frit citeres fra </w:t>
                            </w:r>
                            <w:r w:rsidR="00CD3643" w:rsidRPr="00B8736A">
                              <w:t>kataloget</w:t>
                            </w:r>
                            <w:r w:rsidRPr="00B8736A">
                              <w:t xml:space="preserve"> med angivelse </w:t>
                            </w:r>
                            <w:r w:rsidRPr="00B8736A">
                              <w:br/>
                              <w:t xml:space="preserve">af kilde. </w:t>
                            </w:r>
                          </w:p>
                          <w:p w14:paraId="3ACB07B3" w14:textId="548391AD" w:rsidR="00B8736A" w:rsidRPr="006420C3" w:rsidRDefault="00B8736A" w:rsidP="00B663EE">
                            <w:pPr>
                              <w:pStyle w:val="Kolofon"/>
                            </w:pPr>
                          </w:p>
                          <w:p w14:paraId="53303434" w14:textId="77777777" w:rsidR="00B663EE" w:rsidRPr="006420C3" w:rsidRDefault="00B663EE" w:rsidP="00B663EE">
                            <w:pPr>
                              <w:pStyle w:val="Kolof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54776" id="_x0000_t202" coordsize="21600,21600" o:spt="202" path="m,l,21600r21600,l21600,xe">
                <v:stroke joinstyle="miter"/>
                <v:path gradientshapeok="t" o:connecttype="rect"/>
              </v:shapetype>
              <v:shape id="Tekstfelt 2" o:spid="_x0000_s1026" type="#_x0000_t202" style="position:absolute;margin-left:161.4pt;margin-top:453.75pt;width:212.6pt;height:300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TDEwIAAA0EAAAOAAAAZHJzL2Uyb0RvYy54bWysU81u2zAMvg/YOwi6L048dMuMOEWXLsOA&#10;7gdo9wC0LMdCJVGTlNjZ04+Sk7TobsN0EEiJ/Eh+JFfXo9HsIH1QaGu+mM05k1Zgq+yu5j8ftm+W&#10;nIUItgWNVtb8KAO/Xr9+tRpcJUvsUbfSMwKxoRpczfsYXVUUQfTSQJihk5Y+O/QGIql+V7QeBkI3&#10;uijn83fFgL51HoUMgV5vp0++zvhdJ0X83nVBRqZrTrnFfPt8N+ku1iuodh5cr8QpDfiHLAwoS0Ev&#10;ULcQge29+gvKKOExYBdnAk2BXaeEzDVQNYv5i2rue3Ay10LkBHehKfw/WPHt8MMz1da85MyCoRY9&#10;yMcQO6kjKxM9gwsVWd07sovjRxypzbnU4O5QPAZmcdOD3ckb73HoJbSU3iJ5Fs9cJ5yQQJrhK7YU&#10;B/YRM9DYeZO4IzYYoVObjpfWyDEyQY/l+3k6nAn6e7tcZCXFgOrs7nyInyUaloSae+p9hofDXYiT&#10;6dkkRQuoVbtVWmfF75qN9uwANCfbfHIFL8y0ZUPNP1yVVxnZYvInaKiMijTHWpmaL6dM83Oi45Nt&#10;sxxB6UmmpLU98ZMomciJYzOSYSKtwfZITHmc5pX2i4Qe/W/OBprVmodfe/CSM/3FEttpsM+CPwvN&#10;WQAryLXmkbNJ3MS8ACltizfUhU5lfp4in3KjmcsMn/YjDfVzPVs9bfH6DwAAAP//AwBQSwMEFAAG&#10;AAgAAAAhACBpUSbeAAAACQEAAA8AAABkcnMvZG93bnJldi54bWxMj8FOwzAQRO9I/IO1SFwQdYhI&#10;aUOcClq4waGl6nkbL0lEvI5sp0n/HvcEx50Zzb4pVpPpxImcby0reJglIIgrq1uuFey/3u8XIHxA&#10;1thZJgVn8rAqr68KzLUdeUunXahFLGGfo4ImhD6X0lcNGfQz2xNH79s6gyGerpba4RjLTSfTJJlL&#10;gy3HDw32tG6o+tkNRsF844Zxy+u7zf7tAz/7Oj28ng9K3d5ML88gAk3hLwwX/IgOZWQ62oG1F52C&#10;OCQoWCZPGYhoP6ZZCuIYc9lFkmUh/y8ofwEAAP//AwBQSwECLQAUAAYACAAAACEAtoM4kv4AAADh&#10;AQAAEwAAAAAAAAAAAAAAAAAAAAAAW0NvbnRlbnRfVHlwZXNdLnhtbFBLAQItABQABgAIAAAAIQA4&#10;/SH/1gAAAJQBAAALAAAAAAAAAAAAAAAAAC8BAABfcmVscy8ucmVsc1BLAQItABQABgAIAAAAIQDd&#10;MRTDEwIAAA0EAAAOAAAAAAAAAAAAAAAAAC4CAABkcnMvZTJvRG9jLnhtbFBLAQItABQABgAIAAAA&#10;IQAgaVEm3gAAAAkBAAAPAAAAAAAAAAAAAAAAAG0EAABkcnMvZG93bnJldi54bWxQSwUGAAAAAAQA&#10;BADzAAAAeAUAAAAA&#10;" stroked="f">
                <v:textbox inset="0,0,0,0">
                  <w:txbxContent>
                    <w:p w14:paraId="286A712B" w14:textId="77777777" w:rsidR="00B663EE" w:rsidRPr="002A27F4" w:rsidRDefault="00CD3643" w:rsidP="00B663EE">
                      <w:pPr>
                        <w:pStyle w:val="Kolofon"/>
                        <w:rPr>
                          <w:color w:val="AF2938"/>
                        </w:rPr>
                      </w:pPr>
                      <w:r w:rsidRPr="002A27F4">
                        <w:rPr>
                          <w:color w:val="AF2938"/>
                        </w:rPr>
                        <w:t>Kataloget</w:t>
                      </w:r>
                      <w:r w:rsidR="00B663EE" w:rsidRPr="002A27F4">
                        <w:rPr>
                          <w:color w:val="AF2938"/>
                        </w:rPr>
                        <w:t xml:space="preserve"> er udgivet af </w:t>
                      </w:r>
                    </w:p>
                    <w:p w14:paraId="168458C3" w14:textId="77777777" w:rsidR="00B663EE" w:rsidRPr="00B8736A" w:rsidRDefault="000E49F7" w:rsidP="00B663EE">
                      <w:pPr>
                        <w:pStyle w:val="Kolofon"/>
                      </w:pPr>
                      <w:r w:rsidRPr="00B8736A">
                        <w:t xml:space="preserve">Social- og Boligstyrelsen </w:t>
                      </w:r>
                      <w:r w:rsidRPr="00B8736A">
                        <w:br/>
                      </w:r>
                      <w:r w:rsidR="00F228F7" w:rsidRPr="00B8736A">
                        <w:t>Edisonsvej 1</w:t>
                      </w:r>
                      <w:r w:rsidR="00B663EE" w:rsidRPr="00B8736A">
                        <w:t xml:space="preserve"> </w:t>
                      </w:r>
                    </w:p>
                    <w:p w14:paraId="6E4DF805" w14:textId="77777777" w:rsidR="00B663EE" w:rsidRPr="00B8736A" w:rsidRDefault="00B663EE" w:rsidP="00B663EE">
                      <w:pPr>
                        <w:pStyle w:val="Kolofon"/>
                        <w:rPr>
                          <w:lang w:val="en-US"/>
                        </w:rPr>
                      </w:pPr>
                      <w:r w:rsidRPr="00B8736A">
                        <w:rPr>
                          <w:lang w:val="en-US"/>
                        </w:rPr>
                        <w:t xml:space="preserve">5000 Odense C </w:t>
                      </w:r>
                    </w:p>
                    <w:p w14:paraId="4030C716" w14:textId="77777777" w:rsidR="00B663EE" w:rsidRPr="00B8736A" w:rsidRDefault="00B663EE" w:rsidP="00B663EE">
                      <w:pPr>
                        <w:pStyle w:val="Kolofon"/>
                        <w:rPr>
                          <w:lang w:val="en-US"/>
                        </w:rPr>
                      </w:pPr>
                      <w:proofErr w:type="spellStart"/>
                      <w:proofErr w:type="gramStart"/>
                      <w:r w:rsidRPr="00B8736A">
                        <w:rPr>
                          <w:lang w:val="en-US"/>
                        </w:rPr>
                        <w:t>Tlf</w:t>
                      </w:r>
                      <w:proofErr w:type="spellEnd"/>
                      <w:r w:rsidR="00ED100B" w:rsidRPr="00B8736A">
                        <w:rPr>
                          <w:lang w:val="en-US"/>
                        </w:rPr>
                        <w:t>.:</w:t>
                      </w:r>
                      <w:proofErr w:type="gramEnd"/>
                      <w:r w:rsidR="00ED100B" w:rsidRPr="00B8736A">
                        <w:rPr>
                          <w:lang w:val="en-US"/>
                        </w:rPr>
                        <w:t xml:space="preserve"> </w:t>
                      </w:r>
                      <w:r w:rsidRPr="00B8736A">
                        <w:rPr>
                          <w:lang w:val="en-US"/>
                        </w:rPr>
                        <w:t xml:space="preserve">72 42 37 00 </w:t>
                      </w:r>
                    </w:p>
                    <w:p w14:paraId="2A5266CB" w14:textId="77777777" w:rsidR="00B663EE" w:rsidRPr="00B8736A" w:rsidRDefault="00B663EE" w:rsidP="00B663EE">
                      <w:pPr>
                        <w:pStyle w:val="Kolofon"/>
                        <w:rPr>
                          <w:lang w:val="en-US"/>
                        </w:rPr>
                      </w:pPr>
                      <w:r w:rsidRPr="00B8736A">
                        <w:rPr>
                          <w:lang w:val="en-US"/>
                        </w:rPr>
                        <w:t>E-mail: info@</w:t>
                      </w:r>
                      <w:r w:rsidR="00B103A3" w:rsidRPr="00B8736A">
                        <w:rPr>
                          <w:lang w:val="en-US"/>
                        </w:rPr>
                        <w:t>sbst</w:t>
                      </w:r>
                      <w:r w:rsidRPr="00B8736A">
                        <w:rPr>
                          <w:lang w:val="en-US"/>
                        </w:rPr>
                        <w:t xml:space="preserve">.dk </w:t>
                      </w:r>
                    </w:p>
                    <w:p w14:paraId="363E3E62" w14:textId="77777777" w:rsidR="00B663EE" w:rsidRPr="00B8736A" w:rsidRDefault="00514E3A" w:rsidP="00B663EE">
                      <w:pPr>
                        <w:pStyle w:val="Kolofon"/>
                      </w:pPr>
                      <w:r w:rsidRPr="00B8736A">
                        <w:t>www.sbst</w:t>
                      </w:r>
                      <w:r w:rsidR="00B663EE" w:rsidRPr="00B8736A">
                        <w:t>.dk</w:t>
                      </w:r>
                      <w:r w:rsidR="00ED100B" w:rsidRPr="00B8736A">
                        <w:t>.</w:t>
                      </w:r>
                      <w:r w:rsidR="00B663EE" w:rsidRPr="00B8736A">
                        <w:t xml:space="preserve"> </w:t>
                      </w:r>
                    </w:p>
                    <w:p w14:paraId="0CEBF7C4" w14:textId="77777777" w:rsidR="00B663EE" w:rsidRPr="00B8736A" w:rsidRDefault="00B663EE" w:rsidP="00B663EE">
                      <w:pPr>
                        <w:pStyle w:val="Kolofon"/>
                      </w:pPr>
                    </w:p>
                    <w:p w14:paraId="538CDC97" w14:textId="77777777" w:rsidR="00596F83" w:rsidRPr="00B8736A" w:rsidRDefault="00596F83" w:rsidP="00596F83">
                      <w:pPr>
                        <w:pStyle w:val="Kolofon"/>
                      </w:pPr>
                      <w:r w:rsidRPr="00B8736A">
                        <w:t xml:space="preserve">Indhold i </w:t>
                      </w:r>
                      <w:r w:rsidR="00CD3643" w:rsidRPr="00B8736A">
                        <w:t>kataloget</w:t>
                      </w:r>
                      <w:r w:rsidRPr="00B8736A">
                        <w:t xml:space="preserve"> er udarbejdet af Social- og Boligstyrelsen </w:t>
                      </w:r>
                      <w:r w:rsidR="00EF3CDD" w:rsidRPr="00B8736A">
                        <w:t>og Styrelsen for International R</w:t>
                      </w:r>
                      <w:r w:rsidRPr="00B8736A">
                        <w:t>ekruttering og Integration</w:t>
                      </w:r>
                      <w:r w:rsidR="00ED100B" w:rsidRPr="00B8736A">
                        <w:t>.</w:t>
                      </w:r>
                    </w:p>
                    <w:p w14:paraId="5DF76425" w14:textId="77777777" w:rsidR="00596F83" w:rsidRPr="00B8736A" w:rsidRDefault="00596F83" w:rsidP="00596F83">
                      <w:pPr>
                        <w:pStyle w:val="Kolofon"/>
                      </w:pPr>
                      <w:r w:rsidRPr="00B8736A">
                        <w:t xml:space="preserve"> </w:t>
                      </w:r>
                    </w:p>
                    <w:p w14:paraId="76C9D0BB" w14:textId="77777777" w:rsidR="00596F83" w:rsidRPr="00B8736A" w:rsidRDefault="0018779A" w:rsidP="00596F83">
                      <w:pPr>
                        <w:pStyle w:val="Kolofon"/>
                      </w:pPr>
                      <w:r w:rsidRPr="00B8736A">
                        <w:t xml:space="preserve">Version: </w:t>
                      </w:r>
                      <w:proofErr w:type="gramStart"/>
                      <w:r w:rsidR="00ED100B" w:rsidRPr="00B8736A">
                        <w:t>J</w:t>
                      </w:r>
                      <w:r w:rsidR="00CD3643" w:rsidRPr="00B8736A">
                        <w:t>uni</w:t>
                      </w:r>
                      <w:proofErr w:type="gramEnd"/>
                      <w:r w:rsidR="00596F83" w:rsidRPr="00B8736A">
                        <w:t xml:space="preserve"> 2023</w:t>
                      </w:r>
                      <w:r w:rsidR="00ED100B" w:rsidRPr="00B8736A">
                        <w:t>.</w:t>
                      </w:r>
                    </w:p>
                    <w:p w14:paraId="3759885A" w14:textId="77777777" w:rsidR="00B663EE" w:rsidRPr="00B8736A" w:rsidRDefault="00B663EE" w:rsidP="00B663EE">
                      <w:pPr>
                        <w:pStyle w:val="Kolofon"/>
                      </w:pPr>
                    </w:p>
                    <w:p w14:paraId="00D0A643" w14:textId="77777777" w:rsidR="00B663EE" w:rsidRPr="00B8736A" w:rsidRDefault="003F0338" w:rsidP="00B663EE">
                      <w:pPr>
                        <w:pStyle w:val="Kolofon"/>
                      </w:pPr>
                      <w:r w:rsidRPr="00B8736A">
                        <w:t>Download eller se</w:t>
                      </w:r>
                      <w:r w:rsidR="00B663EE" w:rsidRPr="00B8736A">
                        <w:t xml:space="preserve"> </w:t>
                      </w:r>
                      <w:r w:rsidR="00CD3643" w:rsidRPr="00B8736A">
                        <w:t>kataloget</w:t>
                      </w:r>
                      <w:r w:rsidR="00B663EE" w:rsidRPr="00B8736A">
                        <w:t xml:space="preserve"> på </w:t>
                      </w:r>
                    </w:p>
                    <w:p w14:paraId="5F870957" w14:textId="77777777" w:rsidR="00B663EE" w:rsidRPr="00B8736A" w:rsidRDefault="00A57C38" w:rsidP="00B663EE">
                      <w:pPr>
                        <w:pStyle w:val="Kolofon"/>
                      </w:pPr>
                      <w:hyperlink r:id="rId13" w:history="1">
                        <w:r w:rsidR="00514E3A" w:rsidRPr="00B8736A">
                          <w:rPr>
                            <w:rStyle w:val="Hyperlink"/>
                          </w:rPr>
                          <w:t>www.sbst.dk</w:t>
                        </w:r>
                      </w:hyperlink>
                      <w:r w:rsidR="00B663EE" w:rsidRPr="00B8736A">
                        <w:t xml:space="preserve">. </w:t>
                      </w:r>
                    </w:p>
                    <w:p w14:paraId="5A7E46DE" w14:textId="77777777" w:rsidR="00B663EE" w:rsidRPr="00B8736A" w:rsidRDefault="00B663EE" w:rsidP="00B663EE">
                      <w:pPr>
                        <w:pStyle w:val="Kolofon"/>
                      </w:pPr>
                    </w:p>
                    <w:p w14:paraId="3971860B" w14:textId="3801DEBF" w:rsidR="00B663EE" w:rsidRPr="00B8736A" w:rsidRDefault="00B663EE" w:rsidP="00B663EE">
                      <w:pPr>
                        <w:pStyle w:val="Kolofon"/>
                      </w:pPr>
                      <w:r w:rsidRPr="00B8736A">
                        <w:t xml:space="preserve">Der kan frit citeres fra </w:t>
                      </w:r>
                      <w:r w:rsidR="00CD3643" w:rsidRPr="00B8736A">
                        <w:t>kataloget</w:t>
                      </w:r>
                      <w:r w:rsidRPr="00B8736A">
                        <w:t xml:space="preserve"> med angivelse </w:t>
                      </w:r>
                      <w:r w:rsidRPr="00B8736A">
                        <w:br/>
                        <w:t xml:space="preserve">af kilde. </w:t>
                      </w:r>
                    </w:p>
                    <w:p w14:paraId="3ACB07B3" w14:textId="548391AD" w:rsidR="00B8736A" w:rsidRPr="006420C3" w:rsidRDefault="00B8736A" w:rsidP="00B663EE">
                      <w:pPr>
                        <w:pStyle w:val="Kolofon"/>
                      </w:pPr>
                    </w:p>
                    <w:p w14:paraId="53303434" w14:textId="77777777" w:rsidR="00B663EE" w:rsidRPr="006420C3" w:rsidRDefault="00B663EE" w:rsidP="00B663EE">
                      <w:pPr>
                        <w:pStyle w:val="Kolofon"/>
                      </w:pPr>
                    </w:p>
                  </w:txbxContent>
                </v:textbox>
                <w10:wrap type="square" anchorx="margin" anchory="page"/>
              </v:shape>
            </w:pict>
          </mc:Fallback>
        </mc:AlternateContent>
      </w:r>
      <w:r>
        <w:br w:type="page"/>
      </w:r>
    </w:p>
    <w:p w14:paraId="3460CF4B" w14:textId="77777777" w:rsidR="00596F83" w:rsidRPr="00596F83" w:rsidRDefault="00596F83" w:rsidP="002A27F4">
      <w:pPr>
        <w:pageBreakBefore/>
        <w:spacing w:line="240" w:lineRule="auto"/>
        <w:jc w:val="both"/>
        <w:outlineLvl w:val="0"/>
        <w:rPr>
          <w:rFonts w:ascii="Arial" w:eastAsia="Arial" w:hAnsi="Arial" w:cs="Times New Roman"/>
          <w:b/>
          <w:color w:val="AF292E"/>
          <w:sz w:val="32"/>
          <w:szCs w:val="32"/>
        </w:rPr>
      </w:pPr>
      <w:r w:rsidRPr="00596F83">
        <w:rPr>
          <w:rFonts w:ascii="Arial" w:eastAsia="Arial" w:hAnsi="Arial" w:cs="Times New Roman"/>
          <w:b/>
          <w:color w:val="AF292E"/>
          <w:sz w:val="32"/>
          <w:szCs w:val="32"/>
        </w:rPr>
        <w:lastRenderedPageBreak/>
        <w:t>Introduktion</w:t>
      </w:r>
    </w:p>
    <w:p w14:paraId="00FD454B" w14:textId="77777777" w:rsidR="00B50D9B" w:rsidRDefault="00596F83" w:rsidP="002A27F4">
      <w:pPr>
        <w:spacing w:after="120" w:line="240" w:lineRule="auto"/>
        <w:jc w:val="both"/>
        <w:rPr>
          <w:rFonts w:ascii="Arial" w:eastAsia="Arial" w:hAnsi="Arial" w:cs="Times New Roman"/>
          <w:sz w:val="24"/>
          <w:szCs w:val="24"/>
        </w:rPr>
      </w:pPr>
      <w:r w:rsidRPr="00596F83">
        <w:rPr>
          <w:rFonts w:ascii="Arial" w:eastAsia="Arial" w:hAnsi="Arial" w:cs="Times New Roman"/>
          <w:sz w:val="24"/>
          <w:szCs w:val="24"/>
        </w:rPr>
        <w:t xml:space="preserve">Dette katalog </w:t>
      </w:r>
      <w:r w:rsidR="00812FA5">
        <w:rPr>
          <w:rFonts w:ascii="Arial" w:eastAsia="Arial" w:hAnsi="Arial" w:cs="Times New Roman"/>
          <w:sz w:val="24"/>
          <w:szCs w:val="24"/>
        </w:rPr>
        <w:t>er en oversigt over</w:t>
      </w:r>
      <w:r w:rsidR="005E354C">
        <w:rPr>
          <w:rFonts w:ascii="Arial" w:eastAsia="Arial" w:hAnsi="Arial" w:cs="Times New Roman"/>
          <w:sz w:val="24"/>
          <w:szCs w:val="24"/>
        </w:rPr>
        <w:t xml:space="preserve"> de faglige </w:t>
      </w:r>
      <w:r w:rsidR="00693E02">
        <w:rPr>
          <w:rFonts w:ascii="Arial" w:eastAsia="Arial" w:hAnsi="Arial" w:cs="Times New Roman"/>
          <w:sz w:val="24"/>
          <w:szCs w:val="24"/>
        </w:rPr>
        <w:t>temaer</w:t>
      </w:r>
      <w:r w:rsidR="00AD0C2E">
        <w:rPr>
          <w:rFonts w:ascii="Arial" w:eastAsia="Arial" w:hAnsi="Arial" w:cs="Times New Roman"/>
          <w:sz w:val="24"/>
          <w:szCs w:val="24"/>
        </w:rPr>
        <w:t>,</w:t>
      </w:r>
      <w:r w:rsidR="00693E02">
        <w:rPr>
          <w:rFonts w:ascii="Arial" w:eastAsia="Arial" w:hAnsi="Arial" w:cs="Times New Roman"/>
          <w:sz w:val="24"/>
          <w:szCs w:val="24"/>
        </w:rPr>
        <w:t xml:space="preserve"> som indgår i </w:t>
      </w:r>
      <w:r w:rsidRPr="00596F83">
        <w:rPr>
          <w:rFonts w:ascii="Arial" w:eastAsia="Arial" w:hAnsi="Arial" w:cs="Times New Roman"/>
          <w:sz w:val="24"/>
          <w:szCs w:val="24"/>
        </w:rPr>
        <w:t xml:space="preserve">rådgivning </w:t>
      </w:r>
      <w:r w:rsidR="00693E02">
        <w:rPr>
          <w:rFonts w:ascii="Arial" w:eastAsia="Arial" w:hAnsi="Arial" w:cs="Times New Roman"/>
          <w:sz w:val="24"/>
          <w:szCs w:val="24"/>
        </w:rPr>
        <w:t xml:space="preserve">til kommuner </w:t>
      </w:r>
      <w:r w:rsidRPr="00596F83">
        <w:rPr>
          <w:rFonts w:ascii="Arial" w:eastAsia="Arial" w:hAnsi="Arial" w:cs="Times New Roman"/>
          <w:sz w:val="24"/>
          <w:szCs w:val="24"/>
        </w:rPr>
        <w:t xml:space="preserve">om opsporing og håndtering af mistrivsel hos børn, unge og familier med minoritetsetnisk baggrund. </w:t>
      </w:r>
    </w:p>
    <w:p w14:paraId="0F5807F2" w14:textId="6CC48BD2" w:rsidR="00B50D9B" w:rsidRPr="001A7B90" w:rsidRDefault="00693E02" w:rsidP="002A27F4">
      <w:pPr>
        <w:spacing w:after="120" w:line="240" w:lineRule="auto"/>
        <w:jc w:val="both"/>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R</w:t>
      </w:r>
      <w:r w:rsidR="00691A35">
        <w:rPr>
          <w:rFonts w:ascii="Arial" w:eastAsia="Arial" w:hAnsi="Arial" w:cs="Times New Roman"/>
          <w:color w:val="000000"/>
          <w:sz w:val="24"/>
          <w:szCs w:val="24"/>
          <w:shd w:val="clear" w:color="auto" w:fill="FFFFFF"/>
        </w:rPr>
        <w:t xml:space="preserve">ådgivningen </w:t>
      </w:r>
      <w:r w:rsidR="00B50D9B">
        <w:rPr>
          <w:rFonts w:ascii="Arial" w:eastAsia="Arial" w:hAnsi="Arial" w:cs="Times New Roman"/>
          <w:color w:val="000000"/>
          <w:sz w:val="24"/>
          <w:szCs w:val="24"/>
          <w:shd w:val="clear" w:color="auto" w:fill="FFFFFF"/>
        </w:rPr>
        <w:t>er</w:t>
      </w:r>
      <w:r w:rsidR="00FC3E9E">
        <w:rPr>
          <w:rFonts w:ascii="Arial" w:eastAsia="Arial" w:hAnsi="Arial" w:cs="Times New Roman"/>
          <w:color w:val="000000"/>
          <w:sz w:val="24"/>
          <w:szCs w:val="24"/>
          <w:shd w:val="clear" w:color="auto" w:fill="FFFFFF"/>
        </w:rPr>
        <w:t xml:space="preserve"> bygget op</w:t>
      </w:r>
      <w:r w:rsidR="0021189C">
        <w:rPr>
          <w:rFonts w:ascii="Arial" w:eastAsia="Arial" w:hAnsi="Arial" w:cs="Times New Roman"/>
          <w:color w:val="000000"/>
          <w:sz w:val="24"/>
          <w:szCs w:val="24"/>
          <w:shd w:val="clear" w:color="auto" w:fill="FFFFFF"/>
        </w:rPr>
        <w:t xml:space="preserve"> omkring</w:t>
      </w:r>
      <w:r>
        <w:rPr>
          <w:rFonts w:ascii="Arial" w:eastAsia="Arial" w:hAnsi="Arial" w:cs="Times New Roman"/>
          <w:color w:val="000000"/>
          <w:sz w:val="24"/>
          <w:szCs w:val="24"/>
          <w:shd w:val="clear" w:color="auto" w:fill="FFFFFF"/>
        </w:rPr>
        <w:t xml:space="preserve"> opkvalificering inden for</w:t>
      </w:r>
      <w:r w:rsidR="0021189C">
        <w:rPr>
          <w:rFonts w:ascii="Arial" w:eastAsia="Arial" w:hAnsi="Arial" w:cs="Times New Roman"/>
          <w:color w:val="000000"/>
          <w:sz w:val="24"/>
          <w:szCs w:val="24"/>
          <w:shd w:val="clear" w:color="auto" w:fill="FFFFFF"/>
        </w:rPr>
        <w:t xml:space="preserve"> følgende temaer</w:t>
      </w:r>
      <w:r w:rsidR="00B50D9B">
        <w:rPr>
          <w:rFonts w:ascii="Arial" w:eastAsia="Arial" w:hAnsi="Arial" w:cs="Times New Roman"/>
          <w:color w:val="000000"/>
          <w:sz w:val="24"/>
          <w:szCs w:val="24"/>
          <w:shd w:val="clear" w:color="auto" w:fill="FFFFFF"/>
        </w:rPr>
        <w:t>:</w:t>
      </w:r>
    </w:p>
    <w:p w14:paraId="3F357D25" w14:textId="77777777" w:rsidR="00B50D9B" w:rsidRPr="001A7B90" w:rsidRDefault="00FD1A5E"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Det fælles faglige fundament</w:t>
      </w:r>
    </w:p>
    <w:p w14:paraId="020EDC8F" w14:textId="77777777" w:rsidR="00B50D9B" w:rsidRPr="001A7B90" w:rsidRDefault="00FD1A5E"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Samarbejde og inddragelse</w:t>
      </w:r>
      <w:r w:rsidR="00B50D9B" w:rsidRPr="001A7B90">
        <w:rPr>
          <w:rFonts w:ascii="Arial" w:eastAsia="Arial" w:hAnsi="Arial" w:cs="Times New Roman"/>
          <w:color w:val="000000"/>
          <w:sz w:val="24"/>
          <w:szCs w:val="24"/>
          <w:shd w:val="clear" w:color="auto" w:fill="FFFFFF"/>
        </w:rPr>
        <w:t xml:space="preserve"> </w:t>
      </w:r>
    </w:p>
    <w:p w14:paraId="0F300928" w14:textId="77777777" w:rsidR="00B50D9B" w:rsidRPr="001A7B90" w:rsidRDefault="00B50D9B"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sidRPr="001A7B90">
        <w:rPr>
          <w:rFonts w:ascii="Arial" w:eastAsia="Arial" w:hAnsi="Arial" w:cs="Times New Roman"/>
          <w:color w:val="000000"/>
          <w:sz w:val="24"/>
          <w:szCs w:val="24"/>
          <w:shd w:val="clear" w:color="auto" w:fill="FFFFFF"/>
        </w:rPr>
        <w:t>Tidlig opsporing og underretning</w:t>
      </w:r>
    </w:p>
    <w:p w14:paraId="40DC07A5" w14:textId="77777777" w:rsidR="00B50D9B" w:rsidRPr="001A7B90" w:rsidRDefault="00B50D9B"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sidRPr="001A7B90">
        <w:rPr>
          <w:rFonts w:ascii="Arial" w:eastAsia="Arial" w:hAnsi="Arial" w:cs="Times New Roman"/>
          <w:color w:val="000000"/>
          <w:sz w:val="24"/>
          <w:szCs w:val="24"/>
          <w:shd w:val="clear" w:color="auto" w:fill="FFFFFF"/>
        </w:rPr>
        <w:t xml:space="preserve">Kvalitet i sagsbehandling </w:t>
      </w:r>
    </w:p>
    <w:p w14:paraId="541E13B1" w14:textId="77777777" w:rsidR="00FD1A5E" w:rsidRDefault="00B50D9B"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sidRPr="001A7B90">
        <w:rPr>
          <w:rFonts w:ascii="Arial" w:eastAsia="Arial" w:hAnsi="Arial" w:cs="Times New Roman"/>
          <w:color w:val="000000"/>
          <w:sz w:val="24"/>
          <w:szCs w:val="24"/>
          <w:shd w:val="clear" w:color="auto" w:fill="FFFFFF"/>
        </w:rPr>
        <w:t xml:space="preserve">Æresrelaterede konflikter og negativ social kontrol </w:t>
      </w:r>
    </w:p>
    <w:p w14:paraId="20E64378" w14:textId="77777777" w:rsidR="00B50D9B" w:rsidRDefault="0021189C"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Traumers betydning for familien</w:t>
      </w:r>
    </w:p>
    <w:p w14:paraId="3CB72816" w14:textId="77777777" w:rsidR="0021189C" w:rsidRPr="00F55FF2" w:rsidRDefault="0021189C" w:rsidP="002A27F4">
      <w:pPr>
        <w:pStyle w:val="Listeafsnit"/>
        <w:numPr>
          <w:ilvl w:val="0"/>
          <w:numId w:val="19"/>
        </w:numPr>
        <w:spacing w:after="120" w:line="240" w:lineRule="auto"/>
        <w:jc w:val="both"/>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Ekstremisme.</w:t>
      </w:r>
    </w:p>
    <w:p w14:paraId="5989B77F" w14:textId="77777777" w:rsidR="00596F83" w:rsidRPr="00F55FF2" w:rsidRDefault="00F55FF2" w:rsidP="002A27F4">
      <w:pPr>
        <w:spacing w:after="120" w:line="240" w:lineRule="auto"/>
        <w:jc w:val="both"/>
        <w:outlineLvl w:val="1"/>
        <w:rPr>
          <w:rFonts w:ascii="Arial" w:eastAsia="Arial" w:hAnsi="Arial" w:cs="Times New Roman"/>
          <w:sz w:val="24"/>
          <w:szCs w:val="24"/>
        </w:rPr>
      </w:pPr>
      <w:r>
        <w:rPr>
          <w:rFonts w:ascii="Arial" w:eastAsia="Arial" w:hAnsi="Arial" w:cs="Times New Roman"/>
          <w:sz w:val="24"/>
          <w:szCs w:val="24"/>
        </w:rPr>
        <w:t xml:space="preserve">Antallet af </w:t>
      </w:r>
      <w:r w:rsidR="00693E02">
        <w:rPr>
          <w:rFonts w:ascii="Arial" w:eastAsia="Arial" w:hAnsi="Arial" w:cs="Times New Roman"/>
          <w:sz w:val="24"/>
          <w:szCs w:val="24"/>
        </w:rPr>
        <w:t>temaer</w:t>
      </w:r>
      <w:r>
        <w:rPr>
          <w:rFonts w:ascii="Arial" w:eastAsia="Arial" w:hAnsi="Arial" w:cs="Times New Roman"/>
          <w:sz w:val="24"/>
          <w:szCs w:val="24"/>
        </w:rPr>
        <w:t xml:space="preserve"> i et rådgivningsforløb</w:t>
      </w:r>
      <w:r w:rsidR="00B50D9B">
        <w:rPr>
          <w:rFonts w:ascii="Arial" w:eastAsia="Arial" w:hAnsi="Arial" w:cs="Times New Roman"/>
          <w:sz w:val="24"/>
          <w:szCs w:val="24"/>
        </w:rPr>
        <w:t xml:space="preserve"> </w:t>
      </w:r>
      <w:r>
        <w:rPr>
          <w:rFonts w:ascii="Arial" w:eastAsia="Arial" w:hAnsi="Arial" w:cs="Times New Roman"/>
          <w:sz w:val="24"/>
          <w:szCs w:val="24"/>
        </w:rPr>
        <w:t>tilpasses</w:t>
      </w:r>
      <w:r w:rsidR="00B50D9B" w:rsidRPr="00812FA5">
        <w:rPr>
          <w:rFonts w:ascii="Arial" w:eastAsia="Arial" w:hAnsi="Arial" w:cs="Times New Roman"/>
          <w:sz w:val="24"/>
          <w:szCs w:val="24"/>
        </w:rPr>
        <w:t xml:space="preserve"> alt efter kommunens behov for </w:t>
      </w:r>
      <w:r w:rsidR="00B50D9B">
        <w:rPr>
          <w:rFonts w:ascii="Arial" w:eastAsia="Arial" w:hAnsi="Arial" w:cs="Times New Roman"/>
          <w:sz w:val="24"/>
          <w:szCs w:val="24"/>
        </w:rPr>
        <w:t xml:space="preserve">viden og </w:t>
      </w:r>
      <w:r w:rsidR="00B50D9B" w:rsidRPr="00812FA5">
        <w:rPr>
          <w:rFonts w:ascii="Arial" w:eastAsia="Arial" w:hAnsi="Arial" w:cs="Times New Roman"/>
          <w:sz w:val="24"/>
          <w:szCs w:val="24"/>
        </w:rPr>
        <w:t>opkvalificering. Er der et ønske om at sætte fokus på andre fagli</w:t>
      </w:r>
      <w:r w:rsidR="005E354C">
        <w:rPr>
          <w:rFonts w:ascii="Arial" w:eastAsia="Arial" w:hAnsi="Arial" w:cs="Times New Roman"/>
          <w:sz w:val="24"/>
          <w:szCs w:val="24"/>
        </w:rPr>
        <w:t>ge temaer</w:t>
      </w:r>
      <w:r w:rsidR="00B50D9B" w:rsidRPr="00812FA5">
        <w:rPr>
          <w:rFonts w:ascii="Arial" w:eastAsia="Arial" w:hAnsi="Arial" w:cs="Times New Roman"/>
          <w:sz w:val="24"/>
          <w:szCs w:val="24"/>
        </w:rPr>
        <w:t>, er der også mulighed for det.</w:t>
      </w:r>
    </w:p>
    <w:p w14:paraId="1351655F" w14:textId="77777777" w:rsidR="00596F83" w:rsidRPr="00596F83" w:rsidRDefault="00812FA5" w:rsidP="002A27F4">
      <w:pPr>
        <w:spacing w:line="240" w:lineRule="auto"/>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t xml:space="preserve">Om </w:t>
      </w:r>
      <w:r w:rsidR="001A7B90">
        <w:rPr>
          <w:rFonts w:ascii="Arial" w:eastAsia="Arial" w:hAnsi="Arial" w:cs="Times New Roman"/>
          <w:b/>
          <w:color w:val="AF292E"/>
          <w:sz w:val="28"/>
          <w:szCs w:val="28"/>
        </w:rPr>
        <w:t>rådgivning</w:t>
      </w:r>
      <w:r w:rsidR="0022319A">
        <w:rPr>
          <w:rFonts w:ascii="Arial" w:eastAsia="Arial" w:hAnsi="Arial" w:cs="Times New Roman"/>
          <w:b/>
          <w:color w:val="AF292E"/>
          <w:sz w:val="28"/>
          <w:szCs w:val="28"/>
        </w:rPr>
        <w:t>en</w:t>
      </w:r>
    </w:p>
    <w:p w14:paraId="34AAA602" w14:textId="77777777" w:rsidR="00691A35" w:rsidRDefault="005E354C" w:rsidP="002A27F4">
      <w:pPr>
        <w:spacing w:after="120" w:line="240" w:lineRule="auto"/>
        <w:jc w:val="both"/>
        <w:rPr>
          <w:rFonts w:ascii="Arial" w:eastAsia="Arial" w:hAnsi="Arial" w:cs="Times New Roman"/>
          <w:sz w:val="24"/>
          <w:szCs w:val="24"/>
        </w:rPr>
      </w:pPr>
      <w:r>
        <w:rPr>
          <w:rFonts w:ascii="Arial" w:eastAsia="Arial" w:hAnsi="Arial" w:cs="Times New Roman"/>
          <w:sz w:val="24"/>
          <w:szCs w:val="24"/>
        </w:rPr>
        <w:t>R</w:t>
      </w:r>
      <w:r w:rsidR="00691A35">
        <w:rPr>
          <w:rFonts w:ascii="Arial" w:eastAsia="Arial" w:hAnsi="Arial" w:cs="Times New Roman"/>
          <w:sz w:val="24"/>
          <w:szCs w:val="24"/>
        </w:rPr>
        <w:t>ådgivningen er et tilbud til kommun</w:t>
      </w:r>
      <w:r w:rsidR="00FD1A5E">
        <w:rPr>
          <w:rFonts w:ascii="Arial" w:eastAsia="Arial" w:hAnsi="Arial" w:cs="Times New Roman"/>
          <w:sz w:val="24"/>
          <w:szCs w:val="24"/>
        </w:rPr>
        <w:t>er, der ønsker at styrke</w:t>
      </w:r>
      <w:r>
        <w:rPr>
          <w:rFonts w:ascii="Arial" w:eastAsia="Arial" w:hAnsi="Arial" w:cs="Times New Roman"/>
          <w:sz w:val="24"/>
          <w:szCs w:val="24"/>
        </w:rPr>
        <w:t xml:space="preserve"> deres</w:t>
      </w:r>
      <w:r w:rsidR="00F55FF2">
        <w:rPr>
          <w:rFonts w:ascii="Arial" w:eastAsia="Arial" w:hAnsi="Arial" w:cs="Times New Roman"/>
          <w:sz w:val="24"/>
          <w:szCs w:val="24"/>
        </w:rPr>
        <w:t xml:space="preserve"> </w:t>
      </w:r>
      <w:r w:rsidR="00691A35">
        <w:rPr>
          <w:rFonts w:ascii="Arial" w:eastAsia="Arial" w:hAnsi="Arial" w:cs="Times New Roman"/>
          <w:sz w:val="24"/>
          <w:szCs w:val="24"/>
        </w:rPr>
        <w:t>ops</w:t>
      </w:r>
      <w:r w:rsidR="00FD1A5E">
        <w:rPr>
          <w:rFonts w:ascii="Arial" w:eastAsia="Arial" w:hAnsi="Arial" w:cs="Times New Roman"/>
          <w:sz w:val="24"/>
          <w:szCs w:val="24"/>
        </w:rPr>
        <w:t>poring og håndtering af</w:t>
      </w:r>
      <w:r w:rsidR="00691A35">
        <w:rPr>
          <w:rFonts w:ascii="Arial" w:eastAsia="Arial" w:hAnsi="Arial" w:cs="Times New Roman"/>
          <w:sz w:val="24"/>
          <w:szCs w:val="24"/>
        </w:rPr>
        <w:t xml:space="preserve"> </w:t>
      </w:r>
      <w:r w:rsidR="00CD3643">
        <w:rPr>
          <w:rFonts w:ascii="Arial" w:eastAsia="Arial" w:hAnsi="Arial" w:cs="Times New Roman"/>
          <w:sz w:val="24"/>
          <w:szCs w:val="24"/>
        </w:rPr>
        <w:t xml:space="preserve">mistrivsel blandt børn, </w:t>
      </w:r>
      <w:r w:rsidR="00691A35">
        <w:rPr>
          <w:rFonts w:ascii="Arial" w:eastAsia="Arial" w:hAnsi="Arial" w:cs="Times New Roman"/>
          <w:sz w:val="24"/>
          <w:szCs w:val="24"/>
        </w:rPr>
        <w:t>unge</w:t>
      </w:r>
      <w:r w:rsidR="00CD3643">
        <w:rPr>
          <w:rFonts w:ascii="Arial" w:eastAsia="Arial" w:hAnsi="Arial" w:cs="Times New Roman"/>
          <w:sz w:val="24"/>
          <w:szCs w:val="24"/>
        </w:rPr>
        <w:t xml:space="preserve"> og familier med minoritetsetnisk baggrund. </w:t>
      </w:r>
    </w:p>
    <w:p w14:paraId="11AF72EC" w14:textId="77777777" w:rsidR="001A7B90" w:rsidRPr="00F55FF2" w:rsidRDefault="005E354C" w:rsidP="002A27F4">
      <w:pPr>
        <w:spacing w:after="120" w:line="240" w:lineRule="auto"/>
        <w:jc w:val="both"/>
        <w:rPr>
          <w:rFonts w:ascii="Arial" w:eastAsia="Arial" w:hAnsi="Arial" w:cs="Times New Roman"/>
          <w:sz w:val="24"/>
          <w:szCs w:val="24"/>
        </w:rPr>
      </w:pPr>
      <w:r>
        <w:rPr>
          <w:rFonts w:ascii="Arial" w:eastAsia="Arial" w:hAnsi="Arial" w:cs="Times New Roman"/>
          <w:sz w:val="24"/>
          <w:szCs w:val="24"/>
        </w:rPr>
        <w:t>Rådgivningen</w:t>
      </w:r>
      <w:r w:rsidR="00812FA5">
        <w:rPr>
          <w:rFonts w:ascii="Arial" w:eastAsia="Arial" w:hAnsi="Arial" w:cs="Times New Roman"/>
          <w:sz w:val="24"/>
          <w:szCs w:val="24"/>
        </w:rPr>
        <w:t xml:space="preserve"> </w:t>
      </w:r>
      <w:r w:rsidR="00B50D9B">
        <w:rPr>
          <w:rFonts w:ascii="Arial" w:eastAsia="Arial" w:hAnsi="Arial" w:cs="Times New Roman"/>
          <w:sz w:val="24"/>
          <w:szCs w:val="24"/>
        </w:rPr>
        <w:t xml:space="preserve">er gratis og </w:t>
      </w:r>
      <w:r w:rsidR="00812FA5">
        <w:rPr>
          <w:rFonts w:ascii="Arial" w:eastAsia="Arial" w:hAnsi="Arial" w:cs="Times New Roman"/>
          <w:sz w:val="24"/>
          <w:szCs w:val="24"/>
        </w:rPr>
        <w:t>varer 3-6 måneder</w:t>
      </w:r>
      <w:r w:rsidR="00B50D9B">
        <w:rPr>
          <w:rFonts w:ascii="Arial" w:eastAsia="Arial" w:hAnsi="Arial" w:cs="Times New Roman"/>
          <w:sz w:val="24"/>
          <w:szCs w:val="24"/>
        </w:rPr>
        <w:t xml:space="preserve">. </w:t>
      </w:r>
      <w:r w:rsidR="00691A35">
        <w:rPr>
          <w:rFonts w:ascii="Arial" w:eastAsia="Arial" w:hAnsi="Arial" w:cs="Times New Roman"/>
          <w:sz w:val="24"/>
          <w:szCs w:val="24"/>
        </w:rPr>
        <w:t xml:space="preserve">Selve </w:t>
      </w:r>
      <w:r>
        <w:rPr>
          <w:rFonts w:ascii="Arial" w:eastAsia="Arial" w:hAnsi="Arial" w:cs="Times New Roman"/>
          <w:sz w:val="24"/>
          <w:szCs w:val="24"/>
        </w:rPr>
        <w:t>rådgivnings</w:t>
      </w:r>
      <w:r w:rsidR="00691A35">
        <w:rPr>
          <w:rFonts w:ascii="Arial" w:eastAsia="Arial" w:hAnsi="Arial" w:cs="Times New Roman"/>
          <w:sz w:val="24"/>
          <w:szCs w:val="24"/>
        </w:rPr>
        <w:t xml:space="preserve">forløbet </w:t>
      </w:r>
      <w:r w:rsidR="00596F83" w:rsidRPr="00596F83">
        <w:rPr>
          <w:rFonts w:ascii="Arial" w:eastAsia="Arial" w:hAnsi="Arial" w:cs="Times New Roman"/>
          <w:sz w:val="24"/>
          <w:szCs w:val="24"/>
        </w:rPr>
        <w:t>tilre</w:t>
      </w:r>
      <w:r w:rsidR="001A7B90">
        <w:rPr>
          <w:rFonts w:ascii="Arial" w:eastAsia="Arial" w:hAnsi="Arial" w:cs="Times New Roman"/>
          <w:sz w:val="24"/>
          <w:szCs w:val="24"/>
        </w:rPr>
        <w:t>ttelægges efter kommunens ønsker</w:t>
      </w:r>
      <w:r w:rsidR="00B50D9B">
        <w:rPr>
          <w:rFonts w:ascii="Arial" w:eastAsia="Arial" w:hAnsi="Arial" w:cs="Times New Roman"/>
          <w:sz w:val="24"/>
          <w:szCs w:val="24"/>
        </w:rPr>
        <w:t xml:space="preserve"> til</w:t>
      </w:r>
      <w:r w:rsidR="001A7B90">
        <w:rPr>
          <w:rFonts w:ascii="Arial" w:eastAsia="Arial" w:hAnsi="Arial" w:cs="Times New Roman"/>
          <w:sz w:val="24"/>
          <w:szCs w:val="24"/>
        </w:rPr>
        <w:t xml:space="preserve"> </w:t>
      </w:r>
      <w:r w:rsidR="00CC1978">
        <w:rPr>
          <w:rFonts w:ascii="Arial" w:eastAsia="Arial" w:hAnsi="Arial" w:cs="Times New Roman"/>
          <w:sz w:val="24"/>
          <w:szCs w:val="24"/>
        </w:rPr>
        <w:t xml:space="preserve">opstart, </w:t>
      </w:r>
      <w:r w:rsidR="001A7B90">
        <w:rPr>
          <w:rFonts w:ascii="Arial" w:eastAsia="Arial" w:hAnsi="Arial" w:cs="Times New Roman"/>
          <w:sz w:val="24"/>
          <w:szCs w:val="24"/>
        </w:rPr>
        <w:t>indhold</w:t>
      </w:r>
      <w:r w:rsidR="00B50D9B">
        <w:rPr>
          <w:rFonts w:ascii="Arial" w:eastAsia="Arial" w:hAnsi="Arial" w:cs="Times New Roman"/>
          <w:sz w:val="24"/>
          <w:szCs w:val="24"/>
        </w:rPr>
        <w:t xml:space="preserve"> og varighed</w:t>
      </w:r>
      <w:r w:rsidR="00FD1A5E">
        <w:rPr>
          <w:rFonts w:ascii="Arial" w:eastAsia="Arial" w:hAnsi="Arial" w:cs="Times New Roman"/>
          <w:sz w:val="24"/>
          <w:szCs w:val="24"/>
        </w:rPr>
        <w:t xml:space="preserve"> og kan bestå af en analyse af kommune</w:t>
      </w:r>
      <w:r w:rsidR="00AD0C2E">
        <w:rPr>
          <w:rFonts w:ascii="Arial" w:eastAsia="Arial" w:hAnsi="Arial" w:cs="Times New Roman"/>
          <w:sz w:val="24"/>
          <w:szCs w:val="24"/>
        </w:rPr>
        <w:t>n</w:t>
      </w:r>
      <w:r w:rsidR="00FD1A5E">
        <w:rPr>
          <w:rFonts w:ascii="Arial" w:eastAsia="Arial" w:hAnsi="Arial" w:cs="Times New Roman"/>
          <w:sz w:val="24"/>
          <w:szCs w:val="24"/>
        </w:rPr>
        <w:t>s behov for opkvalificering</w:t>
      </w:r>
      <w:r w:rsidR="00F55FF2">
        <w:rPr>
          <w:rFonts w:ascii="Arial" w:eastAsia="Arial" w:hAnsi="Arial" w:cs="Times New Roman"/>
          <w:sz w:val="24"/>
          <w:szCs w:val="24"/>
        </w:rPr>
        <w:t xml:space="preserve">, </w:t>
      </w:r>
      <w:r w:rsidR="00FD1A5E" w:rsidRPr="00FD1A5E">
        <w:rPr>
          <w:rFonts w:ascii="Arial" w:eastAsia="Arial" w:hAnsi="Arial" w:cs="Times New Roman"/>
          <w:sz w:val="24"/>
          <w:szCs w:val="24"/>
        </w:rPr>
        <w:t>udviklingsaktiv</w:t>
      </w:r>
      <w:r w:rsidR="00FD1A5E">
        <w:rPr>
          <w:rFonts w:ascii="Arial" w:eastAsia="Arial" w:hAnsi="Arial" w:cs="Times New Roman"/>
          <w:sz w:val="24"/>
          <w:szCs w:val="24"/>
        </w:rPr>
        <w:t>iteter</w:t>
      </w:r>
      <w:r w:rsidR="00693E02">
        <w:rPr>
          <w:rFonts w:ascii="Arial" w:eastAsia="Arial" w:hAnsi="Arial" w:cs="Times New Roman"/>
          <w:sz w:val="24"/>
          <w:szCs w:val="24"/>
        </w:rPr>
        <w:t xml:space="preserve"> med udgangspunkt i de faglige temaer</w:t>
      </w:r>
      <w:r w:rsidR="00FD1A5E">
        <w:rPr>
          <w:rFonts w:ascii="Arial" w:eastAsia="Arial" w:hAnsi="Arial" w:cs="Times New Roman"/>
          <w:sz w:val="24"/>
          <w:szCs w:val="24"/>
        </w:rPr>
        <w:t xml:space="preserve"> og en opfølgning på udvikling af praksis</w:t>
      </w:r>
      <w:r w:rsidR="00FD1A5E" w:rsidRPr="00FD1A5E">
        <w:rPr>
          <w:rFonts w:ascii="Arial" w:eastAsia="Arial" w:hAnsi="Arial" w:cs="Times New Roman"/>
          <w:sz w:val="24"/>
          <w:szCs w:val="24"/>
        </w:rPr>
        <w:t>.</w:t>
      </w:r>
    </w:p>
    <w:p w14:paraId="12D87332" w14:textId="77777777" w:rsidR="00FD1A5E" w:rsidRDefault="00FD1A5E" w:rsidP="002A27F4">
      <w:pPr>
        <w:spacing w:after="120" w:line="240" w:lineRule="auto"/>
        <w:jc w:val="both"/>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Alle udviklings</w:t>
      </w:r>
      <w:r w:rsidR="00F55FF2">
        <w:rPr>
          <w:rFonts w:ascii="Arial" w:eastAsia="Arial" w:hAnsi="Arial" w:cs="Times New Roman"/>
          <w:color w:val="000000"/>
          <w:sz w:val="24"/>
          <w:szCs w:val="24"/>
          <w:shd w:val="clear" w:color="auto" w:fill="FFFFFF"/>
        </w:rPr>
        <w:t xml:space="preserve">aktiviteter </w:t>
      </w:r>
      <w:r w:rsidR="00596F83" w:rsidRPr="00596F83">
        <w:rPr>
          <w:rFonts w:ascii="Arial" w:eastAsia="Arial" w:hAnsi="Arial" w:cs="Times New Roman"/>
          <w:color w:val="000000"/>
          <w:sz w:val="24"/>
          <w:szCs w:val="24"/>
          <w:shd w:val="clear" w:color="auto" w:fill="FFFFFF"/>
        </w:rPr>
        <w:t xml:space="preserve">afvikles med udgangspunkt i prøvehandlinger, hvor </w:t>
      </w:r>
      <w:r>
        <w:rPr>
          <w:rFonts w:ascii="Arial" w:eastAsia="Arial" w:hAnsi="Arial" w:cs="Times New Roman"/>
          <w:color w:val="000000"/>
          <w:sz w:val="24"/>
          <w:szCs w:val="24"/>
          <w:shd w:val="clear" w:color="auto" w:fill="FFFFFF"/>
        </w:rPr>
        <w:t xml:space="preserve">ny </w:t>
      </w:r>
      <w:r w:rsidR="00596F83" w:rsidRPr="00596F83">
        <w:rPr>
          <w:rFonts w:ascii="Arial" w:eastAsia="Arial" w:hAnsi="Arial" w:cs="Times New Roman"/>
          <w:color w:val="000000"/>
          <w:sz w:val="24"/>
          <w:szCs w:val="24"/>
          <w:shd w:val="clear" w:color="auto" w:fill="FFFFFF"/>
        </w:rPr>
        <w:t xml:space="preserve">viden og refleksioner omsættes til konkrete handlinger, der afprøves </w:t>
      </w:r>
      <w:r>
        <w:rPr>
          <w:rFonts w:ascii="Arial" w:eastAsia="Arial" w:hAnsi="Arial" w:cs="Times New Roman"/>
          <w:color w:val="000000"/>
          <w:sz w:val="24"/>
          <w:szCs w:val="24"/>
          <w:shd w:val="clear" w:color="auto" w:fill="FFFFFF"/>
        </w:rPr>
        <w:t>i egen praksis</w:t>
      </w:r>
      <w:r w:rsidR="00596F83" w:rsidRPr="00596F83">
        <w:rPr>
          <w:rFonts w:ascii="Arial" w:eastAsia="Arial" w:hAnsi="Arial" w:cs="Times New Roman"/>
          <w:color w:val="000000"/>
          <w:sz w:val="24"/>
          <w:szCs w:val="24"/>
          <w:shd w:val="clear" w:color="auto" w:fill="FFFFFF"/>
        </w:rPr>
        <w:t xml:space="preserve">. </w:t>
      </w:r>
    </w:p>
    <w:p w14:paraId="14C80621" w14:textId="77777777" w:rsidR="00FD1A5E" w:rsidRPr="00596F83" w:rsidRDefault="00FD1A5E" w:rsidP="002A27F4">
      <w:pPr>
        <w:spacing w:line="240" w:lineRule="auto"/>
        <w:jc w:val="both"/>
        <w:outlineLvl w:val="1"/>
        <w:rPr>
          <w:rFonts w:ascii="Arial" w:eastAsia="Arial" w:hAnsi="Arial" w:cs="Times New Roman"/>
          <w:b/>
          <w:color w:val="AF292E"/>
          <w:sz w:val="28"/>
          <w:szCs w:val="28"/>
        </w:rPr>
      </w:pPr>
      <w:r w:rsidRPr="00596F83">
        <w:rPr>
          <w:rFonts w:ascii="Arial" w:eastAsia="Arial" w:hAnsi="Arial" w:cs="Times New Roman"/>
          <w:b/>
          <w:color w:val="AF292E"/>
          <w:sz w:val="28"/>
          <w:szCs w:val="28"/>
        </w:rPr>
        <w:t xml:space="preserve">Målgruppe for rådgivning </w:t>
      </w:r>
    </w:p>
    <w:p w14:paraId="589FE5F8" w14:textId="77777777" w:rsidR="00FD1A5E" w:rsidRPr="00596F83" w:rsidRDefault="00FD1A5E" w:rsidP="002A27F4">
      <w:pPr>
        <w:spacing w:after="120" w:line="240" w:lineRule="auto"/>
        <w:jc w:val="both"/>
        <w:rPr>
          <w:rFonts w:ascii="Arial" w:eastAsia="Arial" w:hAnsi="Arial" w:cs="Times New Roman"/>
          <w:sz w:val="24"/>
          <w:szCs w:val="24"/>
        </w:rPr>
      </w:pPr>
      <w:r w:rsidRPr="00596F83">
        <w:rPr>
          <w:rFonts w:ascii="Arial" w:eastAsia="Arial" w:hAnsi="Arial" w:cs="Times New Roman"/>
          <w:sz w:val="24"/>
          <w:szCs w:val="24"/>
        </w:rPr>
        <w:t>Rådgivningen er målrettet følgende medarbejdere og ledere inden for kommunens samlede børn</w:t>
      </w:r>
      <w:r w:rsidR="00AD0C2E">
        <w:rPr>
          <w:rFonts w:ascii="Arial" w:eastAsia="Arial" w:hAnsi="Arial" w:cs="Times New Roman"/>
          <w:sz w:val="24"/>
          <w:szCs w:val="24"/>
        </w:rPr>
        <w:t>e</w:t>
      </w:r>
      <w:r w:rsidRPr="00596F83">
        <w:rPr>
          <w:rFonts w:ascii="Arial" w:eastAsia="Arial" w:hAnsi="Arial" w:cs="Times New Roman"/>
          <w:sz w:val="24"/>
          <w:szCs w:val="24"/>
        </w:rPr>
        <w:t xml:space="preserve">- og ungeområde: </w:t>
      </w:r>
    </w:p>
    <w:p w14:paraId="09464DF6" w14:textId="77777777" w:rsidR="00FD1A5E" w:rsidRPr="00596F83" w:rsidRDefault="00FD1A5E" w:rsidP="002A27F4">
      <w:pPr>
        <w:numPr>
          <w:ilvl w:val="0"/>
          <w:numId w:val="13"/>
        </w:numPr>
        <w:autoSpaceDE w:val="0"/>
        <w:autoSpaceDN w:val="0"/>
        <w:adjustRightInd w:val="0"/>
        <w:spacing w:after="120" w:line="240" w:lineRule="auto"/>
        <w:contextualSpacing/>
        <w:jc w:val="both"/>
        <w:rPr>
          <w:rFonts w:ascii="Arial" w:eastAsia="Arial" w:hAnsi="Arial" w:cs="Arial"/>
          <w:sz w:val="24"/>
          <w:szCs w:val="24"/>
        </w:rPr>
      </w:pPr>
      <w:r w:rsidRPr="00596F83">
        <w:rPr>
          <w:rFonts w:ascii="Arial" w:eastAsia="Arial" w:hAnsi="Arial" w:cs="Arial"/>
          <w:sz w:val="24"/>
          <w:szCs w:val="24"/>
        </w:rPr>
        <w:t>Faglige ledere samt den strategiske ledelse.</w:t>
      </w:r>
    </w:p>
    <w:p w14:paraId="69299B4D" w14:textId="298DA0E2" w:rsidR="00FD1A5E" w:rsidRPr="00596F83" w:rsidRDefault="00FD1A5E" w:rsidP="002A27F4">
      <w:pPr>
        <w:numPr>
          <w:ilvl w:val="0"/>
          <w:numId w:val="13"/>
        </w:numPr>
        <w:autoSpaceDE w:val="0"/>
        <w:autoSpaceDN w:val="0"/>
        <w:adjustRightInd w:val="0"/>
        <w:spacing w:after="120" w:line="240" w:lineRule="auto"/>
        <w:contextualSpacing/>
        <w:jc w:val="both"/>
        <w:rPr>
          <w:rFonts w:ascii="Arial" w:eastAsia="Arial" w:hAnsi="Arial" w:cs="Arial"/>
          <w:sz w:val="24"/>
          <w:szCs w:val="24"/>
        </w:rPr>
      </w:pPr>
      <w:r w:rsidRPr="00596F83">
        <w:rPr>
          <w:rFonts w:ascii="Arial" w:eastAsia="Arial" w:hAnsi="Arial" w:cs="Arial"/>
          <w:sz w:val="24"/>
          <w:szCs w:val="24"/>
        </w:rPr>
        <w:t>Myndighedsrådgivere</w:t>
      </w:r>
      <w:r w:rsidR="00D520D5">
        <w:rPr>
          <w:rFonts w:ascii="Arial" w:eastAsia="Arial" w:hAnsi="Arial" w:cs="Arial"/>
          <w:sz w:val="24"/>
          <w:szCs w:val="24"/>
        </w:rPr>
        <w:t>,</w:t>
      </w:r>
      <w:r w:rsidRPr="00596F83">
        <w:rPr>
          <w:rFonts w:ascii="Arial" w:eastAsia="Arial" w:hAnsi="Arial" w:cs="Arial"/>
          <w:sz w:val="24"/>
          <w:szCs w:val="24"/>
        </w:rPr>
        <w:t xml:space="preserve"> der har myndighedsansvar i børnesager.</w:t>
      </w:r>
    </w:p>
    <w:p w14:paraId="7C37B701" w14:textId="352C2A21" w:rsidR="00F55FF2" w:rsidRDefault="00FD1A5E" w:rsidP="002A27F4">
      <w:pPr>
        <w:numPr>
          <w:ilvl w:val="0"/>
          <w:numId w:val="13"/>
        </w:numPr>
        <w:autoSpaceDE w:val="0"/>
        <w:autoSpaceDN w:val="0"/>
        <w:adjustRightInd w:val="0"/>
        <w:spacing w:after="120" w:line="240" w:lineRule="auto"/>
        <w:contextualSpacing/>
        <w:jc w:val="both"/>
        <w:rPr>
          <w:rFonts w:ascii="Arial" w:eastAsia="Arial" w:hAnsi="Arial" w:cs="Arial"/>
          <w:sz w:val="24"/>
          <w:szCs w:val="24"/>
        </w:rPr>
      </w:pPr>
      <w:r w:rsidRPr="00596F83">
        <w:rPr>
          <w:rFonts w:ascii="Arial" w:eastAsia="Arial" w:hAnsi="Arial" w:cs="Arial"/>
          <w:sz w:val="24"/>
          <w:szCs w:val="24"/>
        </w:rPr>
        <w:t>Fagpersoner og ledere</w:t>
      </w:r>
      <w:r w:rsidR="00D520D5">
        <w:rPr>
          <w:rFonts w:ascii="Arial" w:eastAsia="Arial" w:hAnsi="Arial" w:cs="Arial"/>
          <w:sz w:val="24"/>
          <w:szCs w:val="24"/>
        </w:rPr>
        <w:t>,</w:t>
      </w:r>
      <w:r w:rsidRPr="00596F83">
        <w:rPr>
          <w:rFonts w:ascii="Arial" w:eastAsia="Arial" w:hAnsi="Arial" w:cs="Arial"/>
          <w:sz w:val="24"/>
          <w:szCs w:val="24"/>
        </w:rPr>
        <w:t xml:space="preserve"> der arbejder med børn og unge under 18 år i offentlige og private dagtilbud, skoler og specialtilbud.</w:t>
      </w:r>
    </w:p>
    <w:p w14:paraId="00749FFF" w14:textId="77777777" w:rsidR="00F55FF2" w:rsidRDefault="00F55FF2" w:rsidP="002A27F4">
      <w:pPr>
        <w:autoSpaceDE w:val="0"/>
        <w:autoSpaceDN w:val="0"/>
        <w:adjustRightInd w:val="0"/>
        <w:spacing w:after="120" w:line="240" w:lineRule="auto"/>
        <w:contextualSpacing/>
        <w:jc w:val="both"/>
        <w:rPr>
          <w:rFonts w:ascii="Arial" w:eastAsia="Arial" w:hAnsi="Arial" w:cs="Arial"/>
          <w:sz w:val="24"/>
          <w:szCs w:val="24"/>
        </w:rPr>
      </w:pPr>
    </w:p>
    <w:p w14:paraId="152AAC37" w14:textId="77777777" w:rsidR="00691A35" w:rsidRPr="00F55FF2" w:rsidRDefault="00691A35" w:rsidP="002A27F4">
      <w:pPr>
        <w:autoSpaceDE w:val="0"/>
        <w:autoSpaceDN w:val="0"/>
        <w:adjustRightInd w:val="0"/>
        <w:spacing w:after="120" w:line="240" w:lineRule="auto"/>
        <w:contextualSpacing/>
        <w:jc w:val="both"/>
        <w:rPr>
          <w:rFonts w:ascii="Arial" w:eastAsia="Arial" w:hAnsi="Arial" w:cs="Arial"/>
          <w:sz w:val="24"/>
          <w:szCs w:val="24"/>
        </w:rPr>
      </w:pPr>
      <w:r w:rsidRPr="00F55FF2">
        <w:rPr>
          <w:rFonts w:ascii="Arial" w:eastAsia="Arial" w:hAnsi="Arial" w:cs="Times New Roman"/>
          <w:b/>
          <w:color w:val="AF292E"/>
          <w:sz w:val="28"/>
          <w:szCs w:val="28"/>
        </w:rPr>
        <w:t>Hvem er vi?</w:t>
      </w:r>
    </w:p>
    <w:p w14:paraId="211D84C3" w14:textId="77777777" w:rsidR="00F55FF2" w:rsidRDefault="00691A35" w:rsidP="002A27F4">
      <w:pPr>
        <w:spacing w:after="120" w:line="240" w:lineRule="auto"/>
        <w:jc w:val="both"/>
        <w:outlineLvl w:val="1"/>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Rådgivningen varetages af medarbejdere fra Social- og Boligstyrelsen, Ankestyrelsen og Styrelsen for International Rekruttering og Integration</w:t>
      </w:r>
      <w:r w:rsidR="00F55FF2">
        <w:rPr>
          <w:rFonts w:ascii="Arial" w:eastAsia="Arial" w:hAnsi="Arial" w:cs="Times New Roman"/>
          <w:color w:val="000000"/>
          <w:sz w:val="24"/>
          <w:szCs w:val="24"/>
          <w:shd w:val="clear" w:color="auto" w:fill="FFFFFF"/>
        </w:rPr>
        <w:t xml:space="preserve"> med særlig viden om minoritetsetniske børn og unge i udsatte positioner</w:t>
      </w:r>
      <w:r>
        <w:rPr>
          <w:rFonts w:ascii="Arial" w:eastAsia="Arial" w:hAnsi="Arial" w:cs="Times New Roman"/>
          <w:color w:val="000000"/>
          <w:sz w:val="24"/>
          <w:szCs w:val="24"/>
          <w:shd w:val="clear" w:color="auto" w:fill="FFFFFF"/>
        </w:rPr>
        <w:t xml:space="preserve">. </w:t>
      </w:r>
    </w:p>
    <w:p w14:paraId="047AF676" w14:textId="77777777" w:rsidR="00691A35" w:rsidRPr="00596F83" w:rsidRDefault="00CC1978" w:rsidP="002A27F4">
      <w:pPr>
        <w:spacing w:after="120" w:line="240" w:lineRule="auto"/>
        <w:jc w:val="both"/>
        <w:outlineLvl w:val="1"/>
        <w:rPr>
          <w:rFonts w:ascii="Arial" w:eastAsia="Arial" w:hAnsi="Arial" w:cs="Times New Roman"/>
          <w:color w:val="000000"/>
          <w:sz w:val="24"/>
          <w:szCs w:val="24"/>
          <w:shd w:val="clear" w:color="auto" w:fill="FFFFFF"/>
        </w:rPr>
      </w:pPr>
      <w:r>
        <w:rPr>
          <w:rFonts w:ascii="Arial" w:eastAsia="Arial" w:hAnsi="Arial" w:cs="Times New Roman"/>
          <w:color w:val="000000"/>
          <w:sz w:val="24"/>
          <w:szCs w:val="24"/>
          <w:shd w:val="clear" w:color="auto" w:fill="FFFFFF"/>
        </w:rPr>
        <w:t xml:space="preserve">Læs mere om rådgivningen på sbst.dk eller kontakt projektleder </w:t>
      </w:r>
      <w:r w:rsidRPr="00CC1978">
        <w:rPr>
          <w:rFonts w:ascii="Arial" w:eastAsia="Arial" w:hAnsi="Arial" w:cs="Times New Roman"/>
          <w:color w:val="000000"/>
          <w:sz w:val="24"/>
          <w:szCs w:val="24"/>
          <w:shd w:val="clear" w:color="auto" w:fill="FFFFFF"/>
        </w:rPr>
        <w:t xml:space="preserve">Kristine Lagoni på </w:t>
      </w:r>
      <w:hyperlink r:id="rId14" w:history="1">
        <w:r w:rsidRPr="00097D07">
          <w:rPr>
            <w:rStyle w:val="Hyperlink"/>
            <w:rFonts w:ascii="Arial" w:eastAsia="Arial" w:hAnsi="Arial" w:cs="Times New Roman"/>
            <w:sz w:val="24"/>
            <w:szCs w:val="24"/>
            <w:shd w:val="clear" w:color="auto" w:fill="FFFFFF"/>
          </w:rPr>
          <w:t>kril@sbst.dk</w:t>
        </w:r>
      </w:hyperlink>
      <w:r>
        <w:rPr>
          <w:rFonts w:ascii="Arial" w:eastAsia="Arial" w:hAnsi="Arial" w:cs="Times New Roman"/>
          <w:color w:val="000000"/>
          <w:sz w:val="24"/>
          <w:szCs w:val="24"/>
          <w:shd w:val="clear" w:color="auto" w:fill="FFFFFF"/>
        </w:rPr>
        <w:t xml:space="preserve"> for mere information.</w:t>
      </w:r>
      <w:r w:rsidRPr="00CC1978">
        <w:rPr>
          <w:rFonts w:ascii="Arial" w:eastAsia="Arial" w:hAnsi="Arial" w:cs="Times New Roman"/>
          <w:color w:val="000000"/>
          <w:sz w:val="24"/>
          <w:szCs w:val="24"/>
          <w:shd w:val="clear" w:color="auto" w:fill="FFFFFF"/>
        </w:rPr>
        <w:t xml:space="preserve"> </w:t>
      </w:r>
      <w:r w:rsidR="00691A35">
        <w:rPr>
          <w:rFonts w:ascii="Arial" w:eastAsia="Arial" w:hAnsi="Arial" w:cs="Times New Roman"/>
          <w:color w:val="000000"/>
          <w:sz w:val="24"/>
          <w:szCs w:val="24"/>
          <w:shd w:val="clear" w:color="auto" w:fill="FFFFFF"/>
        </w:rPr>
        <w:t xml:space="preserve"> </w:t>
      </w:r>
    </w:p>
    <w:p w14:paraId="7C4DBEE1" w14:textId="77777777" w:rsidR="00FD1A5E" w:rsidRPr="005E354C" w:rsidRDefault="005E354C" w:rsidP="002A27F4">
      <w:pPr>
        <w:pageBreakBefore/>
        <w:jc w:val="both"/>
        <w:outlineLvl w:val="0"/>
        <w:rPr>
          <w:rFonts w:ascii="Arial" w:eastAsia="Arial" w:hAnsi="Arial" w:cs="Times New Roman"/>
          <w:b/>
          <w:color w:val="FFFFFF" w:themeColor="background1"/>
          <w:sz w:val="32"/>
          <w:szCs w:val="32"/>
        </w:rPr>
      </w:pPr>
      <w:r w:rsidRPr="005E354C">
        <w:rPr>
          <w:rFonts w:ascii="Arial" w:eastAsia="Arial" w:hAnsi="Arial" w:cs="Times New Roman"/>
          <w:b/>
          <w:noProof/>
          <w:color w:val="FFFFFF" w:themeColor="background1"/>
          <w:sz w:val="32"/>
          <w:szCs w:val="32"/>
          <w:lang w:eastAsia="da-DK"/>
        </w:rPr>
        <w:lastRenderedPageBreak/>
        <w:drawing>
          <wp:anchor distT="0" distB="0" distL="114300" distR="114300" simplePos="0" relativeHeight="251658752" behindDoc="1" locked="0" layoutInCell="1" allowOverlap="1" wp14:anchorId="21F95289" wp14:editId="74E018F3">
            <wp:simplePos x="0" y="0"/>
            <wp:positionH relativeFrom="column">
              <wp:posOffset>0</wp:posOffset>
            </wp:positionH>
            <wp:positionV relativeFrom="paragraph">
              <wp:posOffset>7678</wp:posOffset>
            </wp:positionV>
            <wp:extent cx="5396345" cy="7574802"/>
            <wp:effectExtent l="0" t="0" r="0" b="7620"/>
            <wp:wrapNone/>
            <wp:docPr id="3" name="Pladsholder til billed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ladsholder til billede 2"/>
                    <pic:cNvPicPr>
                      <a:picLocks noGrp="1" noChangeAspect="1"/>
                    </pic:cNvPicPr>
                  </pic:nvPicPr>
                  <pic:blipFill>
                    <a:blip r:embed="rId15">
                      <a:extLst>
                        <a:ext uri="{28A0092B-C50C-407E-A947-70E740481C1C}">
                          <a14:useLocalDpi xmlns:a14="http://schemas.microsoft.com/office/drawing/2010/main" val="0"/>
                        </a:ext>
                      </a:extLst>
                    </a:blip>
                    <a:srcRect l="25078" r="25078"/>
                    <a:stretch>
                      <a:fillRect/>
                    </a:stretch>
                  </pic:blipFill>
                  <pic:spPr>
                    <a:xfrm>
                      <a:off x="0" y="0"/>
                      <a:ext cx="5396345" cy="7574802"/>
                    </a:xfrm>
                    <a:prstGeom prst="rect">
                      <a:avLst/>
                    </a:prstGeom>
                  </pic:spPr>
                </pic:pic>
              </a:graphicData>
            </a:graphic>
            <wp14:sizeRelH relativeFrom="page">
              <wp14:pctWidth>0</wp14:pctWidth>
            </wp14:sizeRelH>
            <wp14:sizeRelV relativeFrom="page">
              <wp14:pctHeight>0</wp14:pctHeight>
            </wp14:sizeRelV>
          </wp:anchor>
        </w:drawing>
      </w:r>
      <w:r w:rsidR="0021189C">
        <w:rPr>
          <w:rFonts w:ascii="Arial" w:eastAsia="Arial" w:hAnsi="Arial" w:cs="Times New Roman"/>
          <w:b/>
          <w:color w:val="FFFFFF" w:themeColor="background1"/>
          <w:sz w:val="32"/>
          <w:szCs w:val="32"/>
        </w:rPr>
        <w:t>Besk</w:t>
      </w:r>
      <w:r w:rsidR="00693E02">
        <w:rPr>
          <w:rFonts w:ascii="Arial" w:eastAsia="Arial" w:hAnsi="Arial" w:cs="Times New Roman"/>
          <w:b/>
          <w:color w:val="FFFFFF" w:themeColor="background1"/>
          <w:sz w:val="32"/>
          <w:szCs w:val="32"/>
        </w:rPr>
        <w:t>rivelse af faglige temaer i rådgivning om opsporing og håndtering af mistrivsel blandt minoritetsetniske børn og unge</w:t>
      </w:r>
      <w:r w:rsidR="00CD3643" w:rsidRPr="005E354C">
        <w:rPr>
          <w:rFonts w:ascii="Arial" w:eastAsia="Arial" w:hAnsi="Arial" w:cs="Times New Roman"/>
          <w:b/>
          <w:color w:val="FFFFFF" w:themeColor="background1"/>
          <w:sz w:val="32"/>
          <w:szCs w:val="32"/>
        </w:rPr>
        <w:t xml:space="preserve"> </w:t>
      </w:r>
    </w:p>
    <w:p w14:paraId="4DA0B429" w14:textId="77777777" w:rsidR="00FD1A5E" w:rsidRDefault="00FD1A5E" w:rsidP="002A27F4">
      <w:pPr>
        <w:jc w:val="both"/>
      </w:pPr>
      <w:r>
        <w:br w:type="page"/>
      </w:r>
    </w:p>
    <w:p w14:paraId="292C7937" w14:textId="77777777" w:rsidR="00596F83" w:rsidRPr="00596F83" w:rsidRDefault="00596F83" w:rsidP="002A27F4">
      <w:pPr>
        <w:pageBreakBefore/>
        <w:jc w:val="both"/>
        <w:outlineLvl w:val="0"/>
        <w:rPr>
          <w:rFonts w:ascii="Arial" w:eastAsia="Arial" w:hAnsi="Arial" w:cs="Times New Roman"/>
          <w:b/>
          <w:color w:val="AF292E"/>
          <w:sz w:val="32"/>
          <w:szCs w:val="32"/>
        </w:rPr>
      </w:pPr>
    </w:p>
    <w:p w14:paraId="2A32F12C" w14:textId="77777777" w:rsidR="00596F83" w:rsidRPr="00596F83" w:rsidRDefault="00596F83" w:rsidP="002A27F4">
      <w:pPr>
        <w:jc w:val="both"/>
        <w:outlineLvl w:val="1"/>
        <w:rPr>
          <w:rFonts w:ascii="Arial" w:eastAsia="Arial" w:hAnsi="Arial" w:cs="Times New Roman"/>
          <w:b/>
          <w:color w:val="AF292E"/>
          <w:sz w:val="24"/>
          <w:szCs w:val="24"/>
        </w:rPr>
      </w:pPr>
    </w:p>
    <w:p w14:paraId="7F5AF5AE" w14:textId="77777777" w:rsidR="00596F83" w:rsidRPr="00596F83" w:rsidRDefault="00693E02" w:rsidP="002A27F4">
      <w:pPr>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t xml:space="preserve">Tema </w:t>
      </w:r>
      <w:r w:rsidR="00596F83" w:rsidRPr="00596F83">
        <w:rPr>
          <w:rFonts w:ascii="Arial" w:eastAsia="Arial" w:hAnsi="Arial" w:cs="Times New Roman"/>
          <w:b/>
          <w:color w:val="AF292E"/>
          <w:sz w:val="28"/>
          <w:szCs w:val="28"/>
        </w:rPr>
        <w:t>1: Det fælles faglige fundament</w:t>
      </w:r>
    </w:p>
    <w:p w14:paraId="5F90061A" w14:textId="77777777" w:rsidR="00FD1A5E" w:rsidRDefault="00FD1A5E" w:rsidP="002A27F4">
      <w:pPr>
        <w:jc w:val="both"/>
        <w:rPr>
          <w:rFonts w:ascii="Arial" w:eastAsia="Arial" w:hAnsi="Arial" w:cs="Times New Roman"/>
          <w:i/>
          <w:sz w:val="24"/>
          <w:szCs w:val="24"/>
        </w:rPr>
      </w:pPr>
    </w:p>
    <w:p w14:paraId="3346F0E2" w14:textId="77777777" w:rsidR="00596F83" w:rsidRPr="00596F83" w:rsidRDefault="00596F83" w:rsidP="002A27F4">
      <w:pPr>
        <w:jc w:val="both"/>
        <w:rPr>
          <w:rFonts w:ascii="Arial" w:eastAsia="Arial" w:hAnsi="Arial" w:cs="Times New Roman"/>
          <w:i/>
          <w:sz w:val="24"/>
          <w:szCs w:val="24"/>
        </w:rPr>
      </w:pPr>
      <w:r w:rsidRPr="00596F83">
        <w:rPr>
          <w:rFonts w:ascii="Arial" w:eastAsia="Arial" w:hAnsi="Arial" w:cs="Times New Roman"/>
          <w:i/>
          <w:sz w:val="24"/>
          <w:szCs w:val="24"/>
        </w:rPr>
        <w:t xml:space="preserve">Kulturelle forskelle er en naturlig del af mødet mellem fagprofessionelle og familier med minoritetsetnisk baggrund. De forskellige adfærds- eller forståelsesmønstre, som er indlejret i både de fagprofessionelles og familiernes normer og værdier, skal tænkes aktivt ind i de fagprofessionelles vurderinger og forståelser af situationen. Samtidig er det vigtigt, at adfærd generelt ikke </w:t>
      </w:r>
      <w:r w:rsidR="0018779A">
        <w:rPr>
          <w:rFonts w:ascii="Arial" w:eastAsia="Arial" w:hAnsi="Arial" w:cs="Times New Roman"/>
          <w:i/>
          <w:sz w:val="24"/>
          <w:szCs w:val="24"/>
        </w:rPr>
        <w:t>forklares med normer og værdier</w:t>
      </w:r>
      <w:r w:rsidRPr="00596F83">
        <w:rPr>
          <w:rFonts w:ascii="Arial" w:eastAsia="Arial" w:hAnsi="Arial" w:cs="Times New Roman"/>
          <w:i/>
          <w:sz w:val="24"/>
          <w:szCs w:val="24"/>
        </w:rPr>
        <w:t xml:space="preserve"> forbundet med en bestemt kultur.</w:t>
      </w:r>
    </w:p>
    <w:p w14:paraId="4393D4FC" w14:textId="77777777" w:rsidR="00596F83" w:rsidRPr="00596F83" w:rsidRDefault="00596F83" w:rsidP="002A27F4">
      <w:pPr>
        <w:jc w:val="both"/>
        <w:rPr>
          <w:rFonts w:ascii="Arial" w:eastAsia="Arial" w:hAnsi="Arial" w:cs="Times New Roman"/>
          <w:sz w:val="24"/>
          <w:szCs w:val="24"/>
        </w:rPr>
      </w:pPr>
    </w:p>
    <w:p w14:paraId="195E9AF2"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5D6AEFC2" w14:textId="0817BAA3"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Formålet med dette tema er at skabe en fælles faglig ramme og forståelse for arbejdet med børn, unge og familier med minoritetsetnisk baggrund. Temaet vil i større eller mindre omfang indgå i alle rådgivningsforløb, da det danner f</w:t>
      </w:r>
      <w:r w:rsidR="002A27F4">
        <w:rPr>
          <w:rFonts w:ascii="Arial" w:eastAsia="Arial" w:hAnsi="Arial" w:cs="Times New Roman"/>
          <w:sz w:val="24"/>
          <w:szCs w:val="24"/>
        </w:rPr>
        <w:t>undamentet for de øvrige faglige temaer.</w:t>
      </w:r>
    </w:p>
    <w:p w14:paraId="6A7CC801" w14:textId="77777777" w:rsidR="00596F83" w:rsidRPr="00596F83" w:rsidRDefault="00596F83" w:rsidP="002A27F4">
      <w:pPr>
        <w:jc w:val="both"/>
        <w:rPr>
          <w:rFonts w:ascii="Arial" w:eastAsia="Arial" w:hAnsi="Arial" w:cs="Times New Roman"/>
          <w:sz w:val="24"/>
          <w:szCs w:val="24"/>
        </w:rPr>
      </w:pPr>
    </w:p>
    <w:p w14:paraId="5011C918"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555C8BCA" w14:textId="2A5190D3"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Temaet indeholder følgende</w:t>
      </w:r>
      <w:r w:rsidR="002A27F4">
        <w:rPr>
          <w:rFonts w:ascii="Arial" w:eastAsia="Arial" w:hAnsi="Arial" w:cs="Times New Roman"/>
          <w:sz w:val="24"/>
          <w:szCs w:val="24"/>
        </w:rPr>
        <w:t xml:space="preserve"> emner</w:t>
      </w:r>
      <w:r w:rsidRPr="00596F83">
        <w:rPr>
          <w:rFonts w:ascii="Arial" w:eastAsia="Arial" w:hAnsi="Arial" w:cs="Times New Roman"/>
          <w:sz w:val="24"/>
          <w:szCs w:val="24"/>
        </w:rPr>
        <w:t>:</w:t>
      </w:r>
    </w:p>
    <w:p w14:paraId="5A6B97B4" w14:textId="77777777" w:rsidR="00596F83" w:rsidRPr="00596F83" w:rsidRDefault="00596F83" w:rsidP="002A27F4">
      <w:pPr>
        <w:numPr>
          <w:ilvl w:val="0"/>
          <w:numId w:val="14"/>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Hvilken betydning kan kulturopfattelser have for vores faglige praksis?</w:t>
      </w:r>
    </w:p>
    <w:p w14:paraId="6CA7ADA1" w14:textId="77777777" w:rsidR="00596F83" w:rsidRPr="00596F83" w:rsidRDefault="00596F83" w:rsidP="002A27F4">
      <w:pPr>
        <w:numPr>
          <w:ilvl w:val="0"/>
          <w:numId w:val="14"/>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Den faglige tvivl og usikkerhed ved vurdering af oplysninger om bekymring.</w:t>
      </w:r>
    </w:p>
    <w:p w14:paraId="77BCE023" w14:textId="77777777" w:rsidR="00596F83" w:rsidRDefault="00596F83" w:rsidP="002A27F4">
      <w:pPr>
        <w:numPr>
          <w:ilvl w:val="0"/>
          <w:numId w:val="14"/>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Hvordan vurderer, forstår og definerer vi et godt børn</w:t>
      </w:r>
      <w:r w:rsidR="0018779A">
        <w:rPr>
          <w:rFonts w:ascii="Arial" w:eastAsia="Arial" w:hAnsi="Arial" w:cs="Times New Roman"/>
          <w:sz w:val="24"/>
          <w:szCs w:val="24"/>
        </w:rPr>
        <w:t>e-</w:t>
      </w:r>
      <w:r w:rsidRPr="00596F83">
        <w:rPr>
          <w:rFonts w:ascii="Arial" w:eastAsia="Arial" w:hAnsi="Arial" w:cs="Times New Roman"/>
          <w:sz w:val="24"/>
          <w:szCs w:val="24"/>
        </w:rPr>
        <w:t>, unge- og familieliv – og hvilken betydning har det for arbejdet med familier med minoritetsetnisk baggrund?</w:t>
      </w:r>
    </w:p>
    <w:p w14:paraId="23EF993A" w14:textId="77777777" w:rsidR="00FD1A5E" w:rsidRPr="00596F83" w:rsidRDefault="00FD1A5E" w:rsidP="002A27F4">
      <w:pPr>
        <w:spacing w:after="200" w:line="276" w:lineRule="auto"/>
        <w:ind w:left="720"/>
        <w:contextualSpacing/>
        <w:jc w:val="both"/>
        <w:rPr>
          <w:rFonts w:ascii="Arial" w:eastAsia="Arial" w:hAnsi="Arial" w:cs="Times New Roman"/>
          <w:sz w:val="24"/>
          <w:szCs w:val="24"/>
        </w:rPr>
      </w:pPr>
    </w:p>
    <w:p w14:paraId="39D5F8F3"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b/>
          <w:sz w:val="24"/>
          <w:szCs w:val="24"/>
        </w:rPr>
        <w:t>Udbytte</w:t>
      </w:r>
    </w:p>
    <w:p w14:paraId="60BC4290"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Målet med temaet er</w:t>
      </w:r>
      <w:r w:rsidR="0018779A">
        <w:rPr>
          <w:rFonts w:ascii="Arial" w:eastAsia="Arial" w:hAnsi="Arial" w:cs="Times New Roman"/>
          <w:sz w:val="24"/>
          <w:szCs w:val="24"/>
        </w:rPr>
        <w:t>,</w:t>
      </w:r>
      <w:r w:rsidRPr="00596F83">
        <w:rPr>
          <w:rFonts w:ascii="Arial" w:eastAsia="Arial" w:hAnsi="Arial" w:cs="Times New Roman"/>
          <w:sz w:val="24"/>
          <w:szCs w:val="24"/>
        </w:rPr>
        <w:t xml:space="preserve"> at deltagerne på kurset forholder sig refleksivt </w:t>
      </w:r>
      <w:r w:rsidR="00D9635C">
        <w:rPr>
          <w:rFonts w:ascii="Arial" w:eastAsia="Arial" w:hAnsi="Arial" w:cs="Times New Roman"/>
          <w:sz w:val="24"/>
          <w:szCs w:val="24"/>
        </w:rPr>
        <w:t>til deres faglige forforståelser</w:t>
      </w:r>
      <w:r w:rsidRPr="00596F83">
        <w:rPr>
          <w:rFonts w:ascii="Arial" w:eastAsia="Arial" w:hAnsi="Arial" w:cs="Times New Roman"/>
          <w:sz w:val="24"/>
          <w:szCs w:val="24"/>
        </w:rPr>
        <w:t xml:space="preserve"> og adfærdsmønstre i deres arbejde med familier med minoritetsetnisk baggrund. Der udpeges på denne baggrund konkrete tiltag, som de fagprofessionelle afprøver i egne sager. </w:t>
      </w:r>
    </w:p>
    <w:p w14:paraId="315288AC" w14:textId="77777777" w:rsidR="00596F83" w:rsidRPr="00596F83" w:rsidRDefault="00596F83" w:rsidP="002A27F4">
      <w:pPr>
        <w:jc w:val="both"/>
        <w:rPr>
          <w:rFonts w:ascii="Arial" w:eastAsia="Arial" w:hAnsi="Arial" w:cs="Times New Roman"/>
          <w:sz w:val="24"/>
          <w:szCs w:val="24"/>
        </w:rPr>
      </w:pPr>
    </w:p>
    <w:p w14:paraId="4651F9B6"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 xml:space="preserve">Temaet afvikles som en vekselvirkning mellem oplæg, refleksion og praksisøvelser. </w:t>
      </w:r>
    </w:p>
    <w:p w14:paraId="51E5A30B" w14:textId="77777777" w:rsidR="00596F83" w:rsidRPr="00596F83" w:rsidRDefault="00693E02" w:rsidP="002A27F4">
      <w:pPr>
        <w:pageBreakBefore/>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lastRenderedPageBreak/>
        <w:t>Tema 2</w:t>
      </w:r>
      <w:r w:rsidR="00596F83" w:rsidRPr="00596F83">
        <w:rPr>
          <w:rFonts w:ascii="Arial" w:eastAsia="Arial" w:hAnsi="Arial" w:cs="Times New Roman"/>
          <w:b/>
          <w:color w:val="AF292E"/>
          <w:sz w:val="28"/>
          <w:szCs w:val="28"/>
        </w:rPr>
        <w:t xml:space="preserve">: Samarbejde og inddragelse </w:t>
      </w:r>
    </w:p>
    <w:p w14:paraId="71ACB45C" w14:textId="77777777" w:rsidR="00FD1A5E" w:rsidRDefault="00FD1A5E" w:rsidP="002A27F4">
      <w:pPr>
        <w:jc w:val="both"/>
        <w:rPr>
          <w:rFonts w:ascii="Arial" w:eastAsia="Arial" w:hAnsi="Arial" w:cs="Times New Roman"/>
          <w:i/>
          <w:sz w:val="24"/>
          <w:szCs w:val="24"/>
        </w:rPr>
      </w:pPr>
    </w:p>
    <w:p w14:paraId="099025AF" w14:textId="77777777" w:rsidR="00596F83" w:rsidRPr="00596F83" w:rsidRDefault="00596F83" w:rsidP="002A27F4">
      <w:pPr>
        <w:jc w:val="both"/>
        <w:rPr>
          <w:rFonts w:ascii="Arial" w:eastAsia="Arial" w:hAnsi="Arial" w:cs="Times New Roman"/>
          <w:i/>
          <w:sz w:val="24"/>
          <w:szCs w:val="24"/>
        </w:rPr>
      </w:pPr>
      <w:r w:rsidRPr="00596F83">
        <w:rPr>
          <w:rFonts w:ascii="Arial" w:eastAsia="Arial" w:hAnsi="Arial" w:cs="Times New Roman"/>
          <w:i/>
          <w:sz w:val="24"/>
          <w:szCs w:val="24"/>
        </w:rPr>
        <w:t>Godt og konstruktivt samarbejde og inddragelsespraksis er vigtigt i mødet med alle familier. I samarbejdet med familie</w:t>
      </w:r>
      <w:r w:rsidR="00D9635C">
        <w:rPr>
          <w:rFonts w:ascii="Arial" w:eastAsia="Arial" w:hAnsi="Arial" w:cs="Times New Roman"/>
          <w:i/>
          <w:sz w:val="24"/>
          <w:szCs w:val="24"/>
        </w:rPr>
        <w:t>r med minoritetsetnisk baggrund</w:t>
      </w:r>
      <w:r w:rsidRPr="00596F83">
        <w:rPr>
          <w:rFonts w:ascii="Arial" w:eastAsia="Arial" w:hAnsi="Arial" w:cs="Times New Roman"/>
          <w:i/>
          <w:sz w:val="24"/>
          <w:szCs w:val="24"/>
        </w:rPr>
        <w:t xml:space="preserve"> kan forudsætningerne for at udøve god socialfaglig praksis dog være anderledes, blandt andet på grund af kommunikative og sproglige barrierer, der kan stå i vejen for samarbejdet og for vores inddragelsespraksis. </w:t>
      </w:r>
    </w:p>
    <w:p w14:paraId="7A027294" w14:textId="77777777" w:rsidR="00596F83" w:rsidRPr="00596F83" w:rsidRDefault="00596F83" w:rsidP="002A27F4">
      <w:pPr>
        <w:jc w:val="both"/>
        <w:rPr>
          <w:rFonts w:ascii="Arial" w:eastAsia="Arial" w:hAnsi="Arial" w:cs="Times New Roman"/>
          <w:sz w:val="24"/>
          <w:szCs w:val="24"/>
        </w:rPr>
      </w:pPr>
      <w:bookmarkStart w:id="0" w:name="_GoBack"/>
      <w:bookmarkEnd w:id="0"/>
    </w:p>
    <w:p w14:paraId="4AF286F5"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5530541F" w14:textId="77777777" w:rsidR="00596F83" w:rsidRPr="00596F83" w:rsidRDefault="00D9635C" w:rsidP="002A27F4">
      <w:pPr>
        <w:jc w:val="both"/>
        <w:rPr>
          <w:rFonts w:ascii="Arial" w:eastAsia="Arial" w:hAnsi="Arial" w:cs="Times New Roman"/>
          <w:sz w:val="24"/>
          <w:szCs w:val="24"/>
        </w:rPr>
      </w:pPr>
      <w:r>
        <w:rPr>
          <w:rFonts w:ascii="Arial" w:eastAsia="Arial" w:hAnsi="Arial" w:cs="Times New Roman"/>
          <w:sz w:val="24"/>
          <w:szCs w:val="24"/>
        </w:rPr>
        <w:t>Formålet med temaet er</w:t>
      </w:r>
      <w:r w:rsidR="00596F83" w:rsidRPr="00596F83">
        <w:rPr>
          <w:rFonts w:ascii="Arial" w:eastAsia="Arial" w:hAnsi="Arial" w:cs="Times New Roman"/>
          <w:sz w:val="24"/>
          <w:szCs w:val="24"/>
        </w:rPr>
        <w:t xml:space="preserve"> at formidle viden om, hvilke overvejelser der kan være vigtige i tilrettelæggelsen af samarbejdet med familier med minoritetsetnisk baggrund i udsatte positioner. Derudover at deltagerne bliver konkrete på</w:t>
      </w:r>
      <w:r>
        <w:rPr>
          <w:rFonts w:ascii="Arial" w:eastAsia="Arial" w:hAnsi="Arial" w:cs="Times New Roman"/>
          <w:sz w:val="24"/>
          <w:szCs w:val="24"/>
        </w:rPr>
        <w:t>, hvilke tiltag</w:t>
      </w:r>
      <w:r w:rsidR="00596F83" w:rsidRPr="00596F83">
        <w:rPr>
          <w:rFonts w:ascii="Arial" w:eastAsia="Arial" w:hAnsi="Arial" w:cs="Times New Roman"/>
          <w:sz w:val="24"/>
          <w:szCs w:val="24"/>
        </w:rPr>
        <w:t xml:space="preserve"> der kan styrke deres faglige praksis på området.</w:t>
      </w:r>
    </w:p>
    <w:p w14:paraId="3A18116A" w14:textId="77777777" w:rsidR="00596F83" w:rsidRPr="00596F83" w:rsidRDefault="00596F83" w:rsidP="002A27F4">
      <w:pPr>
        <w:jc w:val="both"/>
        <w:rPr>
          <w:rFonts w:ascii="Arial" w:eastAsia="Arial" w:hAnsi="Arial" w:cs="Times New Roman"/>
          <w:sz w:val="24"/>
          <w:szCs w:val="24"/>
        </w:rPr>
      </w:pPr>
    </w:p>
    <w:p w14:paraId="4860D56A"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45E82F68" w14:textId="3A160784"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Temaet indeholder følgende</w:t>
      </w:r>
      <w:r w:rsidR="002A27F4">
        <w:rPr>
          <w:rFonts w:ascii="Arial" w:eastAsia="Arial" w:hAnsi="Arial" w:cs="Times New Roman"/>
          <w:sz w:val="24"/>
          <w:szCs w:val="24"/>
        </w:rPr>
        <w:t xml:space="preserve"> ember</w:t>
      </w:r>
      <w:r w:rsidRPr="00596F83">
        <w:rPr>
          <w:rFonts w:ascii="Arial" w:eastAsia="Arial" w:hAnsi="Arial" w:cs="Times New Roman"/>
          <w:sz w:val="24"/>
          <w:szCs w:val="24"/>
        </w:rPr>
        <w:t>:</w:t>
      </w:r>
    </w:p>
    <w:p w14:paraId="776F71D5" w14:textId="77777777" w:rsidR="00596F83" w:rsidRPr="00596F83" w:rsidRDefault="00596F83" w:rsidP="002A27F4">
      <w:pPr>
        <w:numPr>
          <w:ilvl w:val="0"/>
          <w:numId w:val="15"/>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Sproglige forudsætninger for samarbejdsrelationen.</w:t>
      </w:r>
    </w:p>
    <w:p w14:paraId="096EFC68" w14:textId="77777777" w:rsidR="00596F83" w:rsidRPr="00596F83" w:rsidRDefault="00596F83" w:rsidP="002A27F4">
      <w:pPr>
        <w:numPr>
          <w:ilvl w:val="0"/>
          <w:numId w:val="15"/>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Niveauer og former i de fagprofessionelles inddragelsespraksis.</w:t>
      </w:r>
    </w:p>
    <w:p w14:paraId="01D5D75C" w14:textId="77777777" w:rsidR="00596F83" w:rsidRPr="00596F83" w:rsidRDefault="00596F83" w:rsidP="002A27F4">
      <w:pPr>
        <w:numPr>
          <w:ilvl w:val="0"/>
          <w:numId w:val="15"/>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Traumebevidst tilgang til samarbejdet.</w:t>
      </w:r>
    </w:p>
    <w:p w14:paraId="03B39308" w14:textId="77777777" w:rsidR="00596F83" w:rsidRPr="00596F83" w:rsidRDefault="00596F83" w:rsidP="002A27F4">
      <w:pPr>
        <w:numPr>
          <w:ilvl w:val="0"/>
          <w:numId w:val="15"/>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Eventuelt råd og vejledning i arbejdet med tolk.</w:t>
      </w:r>
    </w:p>
    <w:p w14:paraId="1B1C4CA3" w14:textId="77777777" w:rsidR="00FD1A5E" w:rsidRDefault="00FD1A5E" w:rsidP="002A27F4">
      <w:pPr>
        <w:jc w:val="both"/>
        <w:rPr>
          <w:rFonts w:ascii="Arial" w:eastAsia="Arial" w:hAnsi="Arial" w:cs="Times New Roman"/>
          <w:b/>
          <w:sz w:val="24"/>
          <w:szCs w:val="24"/>
        </w:rPr>
      </w:pPr>
    </w:p>
    <w:p w14:paraId="27B4D290" w14:textId="77777777" w:rsidR="00596F83" w:rsidRPr="00596F83" w:rsidRDefault="00596F83" w:rsidP="002A27F4">
      <w:pPr>
        <w:jc w:val="both"/>
        <w:rPr>
          <w:rFonts w:ascii="Arial" w:eastAsia="Arial" w:hAnsi="Arial" w:cs="Times New Roman"/>
          <w:b/>
          <w:sz w:val="24"/>
          <w:szCs w:val="24"/>
        </w:rPr>
      </w:pPr>
      <w:r w:rsidRPr="00596F83">
        <w:rPr>
          <w:rFonts w:ascii="Arial" w:eastAsia="Arial" w:hAnsi="Arial" w:cs="Times New Roman"/>
          <w:b/>
          <w:sz w:val="24"/>
          <w:szCs w:val="24"/>
        </w:rPr>
        <w:t>Udbytte</w:t>
      </w:r>
    </w:p>
    <w:p w14:paraId="5EFEA23C"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 xml:space="preserve">Målet er, at deltagerne opnår kendskab til mulige barrierer for at etablere gode og konstruktive samarbejdsrelationer til børn, unge og familier med minoritetsetnisk baggrund. </w:t>
      </w:r>
    </w:p>
    <w:p w14:paraId="69A2B7AA" w14:textId="77777777" w:rsidR="00596F83" w:rsidRPr="00596F83" w:rsidRDefault="00596F83" w:rsidP="002A27F4">
      <w:pPr>
        <w:jc w:val="both"/>
        <w:rPr>
          <w:rFonts w:ascii="Arial" w:eastAsia="Arial" w:hAnsi="Arial" w:cs="Times New Roman"/>
          <w:sz w:val="24"/>
          <w:szCs w:val="24"/>
        </w:rPr>
      </w:pPr>
    </w:p>
    <w:p w14:paraId="226CF171"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Det er også målet, at deltagerne bliver bevidste om egen inddragelsespraksis</w:t>
      </w:r>
      <w:r w:rsidR="005262F2">
        <w:rPr>
          <w:rFonts w:ascii="Arial" w:eastAsia="Arial" w:hAnsi="Arial" w:cs="Times New Roman"/>
          <w:sz w:val="24"/>
          <w:szCs w:val="24"/>
        </w:rPr>
        <w:t>,</w:t>
      </w:r>
      <w:r w:rsidRPr="00596F83">
        <w:rPr>
          <w:rFonts w:ascii="Arial" w:eastAsia="Arial" w:hAnsi="Arial" w:cs="Times New Roman"/>
          <w:sz w:val="24"/>
          <w:szCs w:val="24"/>
        </w:rPr>
        <w:t xml:space="preserve"> og hvordan den kan kvalificeres i forhold til arbejdet med målgruppen. Der udpeges på denne baggrund konkrete tiltag, som de fagprofessionelle afprøver i egne sager.</w:t>
      </w:r>
    </w:p>
    <w:p w14:paraId="4877391E" w14:textId="77777777" w:rsidR="00596F83" w:rsidRPr="00596F83" w:rsidRDefault="00596F83" w:rsidP="002A27F4">
      <w:pPr>
        <w:jc w:val="both"/>
        <w:rPr>
          <w:rFonts w:ascii="Arial" w:eastAsia="Arial" w:hAnsi="Arial" w:cs="Times New Roman"/>
          <w:sz w:val="24"/>
          <w:szCs w:val="24"/>
        </w:rPr>
      </w:pPr>
    </w:p>
    <w:p w14:paraId="20D70F2A"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 xml:space="preserve">Temaet afvikles som en vekselvirkning mellem oplæg, refleksion og praksisøvelser. </w:t>
      </w:r>
    </w:p>
    <w:p w14:paraId="756D7ADF" w14:textId="77777777" w:rsidR="00596F83" w:rsidRPr="00596F83" w:rsidRDefault="00596F83" w:rsidP="002A27F4">
      <w:pPr>
        <w:jc w:val="both"/>
        <w:rPr>
          <w:rFonts w:ascii="Arial" w:eastAsia="Arial" w:hAnsi="Arial" w:cs="Times New Roman"/>
          <w:sz w:val="24"/>
          <w:szCs w:val="24"/>
        </w:rPr>
      </w:pPr>
    </w:p>
    <w:p w14:paraId="040FBB32" w14:textId="77777777" w:rsidR="00596F83" w:rsidRPr="00596F83" w:rsidRDefault="00596F83" w:rsidP="002A27F4">
      <w:pPr>
        <w:jc w:val="both"/>
        <w:rPr>
          <w:rFonts w:ascii="Arial" w:eastAsia="Times New Roman" w:hAnsi="Arial" w:cs="Times New Roman"/>
          <w:b/>
          <w:sz w:val="24"/>
          <w:szCs w:val="24"/>
        </w:rPr>
      </w:pPr>
    </w:p>
    <w:p w14:paraId="6A8D1C24" w14:textId="77777777" w:rsidR="00596F83" w:rsidRPr="00596F83" w:rsidRDefault="00693E02" w:rsidP="002A27F4">
      <w:pPr>
        <w:pageBreakBefore/>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lastRenderedPageBreak/>
        <w:t>Tema 3</w:t>
      </w:r>
      <w:r w:rsidR="00596F83" w:rsidRPr="00596F83">
        <w:rPr>
          <w:rFonts w:ascii="Arial" w:eastAsia="Arial" w:hAnsi="Arial" w:cs="Times New Roman"/>
          <w:b/>
          <w:color w:val="AF292E"/>
          <w:sz w:val="28"/>
          <w:szCs w:val="28"/>
        </w:rPr>
        <w:t>: Tidlig opsporing og underretning</w:t>
      </w:r>
    </w:p>
    <w:p w14:paraId="427D8D02" w14:textId="77777777" w:rsidR="00FD1A5E" w:rsidRDefault="00FD1A5E" w:rsidP="002A27F4">
      <w:pPr>
        <w:spacing w:line="276" w:lineRule="auto"/>
        <w:jc w:val="both"/>
        <w:rPr>
          <w:rFonts w:ascii="Arial" w:eastAsia="Arial" w:hAnsi="Arial" w:cs="Arial"/>
          <w:i/>
          <w:sz w:val="24"/>
          <w:szCs w:val="24"/>
        </w:rPr>
      </w:pPr>
    </w:p>
    <w:p w14:paraId="65977033" w14:textId="77777777" w:rsidR="00596F83" w:rsidRPr="00596F83" w:rsidRDefault="00596F83" w:rsidP="002A27F4">
      <w:pPr>
        <w:spacing w:line="276" w:lineRule="auto"/>
        <w:jc w:val="both"/>
        <w:rPr>
          <w:rFonts w:ascii="Arial" w:eastAsia="Arial" w:hAnsi="Arial" w:cs="Arial"/>
          <w:i/>
          <w:sz w:val="24"/>
          <w:szCs w:val="24"/>
        </w:rPr>
      </w:pPr>
      <w:r w:rsidRPr="00596F83">
        <w:rPr>
          <w:rFonts w:ascii="Arial" w:eastAsia="Arial" w:hAnsi="Arial" w:cs="Arial"/>
          <w:i/>
          <w:sz w:val="24"/>
          <w:szCs w:val="24"/>
        </w:rPr>
        <w:t>Tidlig opsporing af børn, unge og familier i mistrivsel har det generelle sigte at blive opmærksom på mistriv</w:t>
      </w:r>
      <w:r w:rsidR="005262F2">
        <w:rPr>
          <w:rFonts w:ascii="Arial" w:eastAsia="Arial" w:hAnsi="Arial" w:cs="Arial"/>
          <w:i/>
          <w:sz w:val="24"/>
          <w:szCs w:val="24"/>
        </w:rPr>
        <w:t>selsproblematikker så tidligt som</w:t>
      </w:r>
      <w:r w:rsidRPr="00596F83">
        <w:rPr>
          <w:rFonts w:ascii="Arial" w:eastAsia="Arial" w:hAnsi="Arial" w:cs="Arial"/>
          <w:i/>
          <w:sz w:val="24"/>
          <w:szCs w:val="24"/>
        </w:rPr>
        <w:t xml:space="preserve"> muligt for at sikre den rette hjælp og støtte i tide. Men </w:t>
      </w:r>
      <w:r w:rsidR="005262F2">
        <w:rPr>
          <w:rFonts w:ascii="Arial" w:eastAsia="Arial" w:hAnsi="Arial" w:cs="Arial"/>
          <w:i/>
          <w:sz w:val="24"/>
          <w:szCs w:val="24"/>
        </w:rPr>
        <w:t>hvornår er et barn i mistrivsel</w:t>
      </w:r>
      <w:r w:rsidRPr="00596F83">
        <w:rPr>
          <w:rFonts w:ascii="Arial" w:eastAsia="Arial" w:hAnsi="Arial" w:cs="Arial"/>
          <w:i/>
          <w:sz w:val="24"/>
          <w:szCs w:val="24"/>
        </w:rPr>
        <w:t xml:space="preserve"> – og hvordan handler vi rettidigt på vores bekymring? </w:t>
      </w:r>
    </w:p>
    <w:p w14:paraId="7DB832A2"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i/>
          <w:sz w:val="24"/>
          <w:szCs w:val="24"/>
        </w:rPr>
        <w:t xml:space="preserve">  </w:t>
      </w:r>
      <w:r w:rsidRPr="00596F83">
        <w:rPr>
          <w:rFonts w:ascii="Arial" w:eastAsia="Arial" w:hAnsi="Arial" w:cs="Times New Roman"/>
          <w:sz w:val="24"/>
          <w:szCs w:val="24"/>
        </w:rPr>
        <w:t xml:space="preserve"> </w:t>
      </w:r>
    </w:p>
    <w:p w14:paraId="1E7B7673"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017BEE86"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Formålet med temaet er at formidle viden om, hvilke muligheder og opmærksomh</w:t>
      </w:r>
      <w:r w:rsidR="005262F2">
        <w:rPr>
          <w:rFonts w:ascii="Arial" w:eastAsia="Arial" w:hAnsi="Arial" w:cs="Times New Roman"/>
          <w:sz w:val="24"/>
          <w:szCs w:val="24"/>
        </w:rPr>
        <w:t>eder fagprofessionelle kan have</w:t>
      </w:r>
      <w:r w:rsidRPr="00596F83">
        <w:rPr>
          <w:rFonts w:ascii="Arial" w:eastAsia="Arial" w:hAnsi="Arial" w:cs="Times New Roman"/>
          <w:sz w:val="24"/>
          <w:szCs w:val="24"/>
        </w:rPr>
        <w:t xml:space="preserve"> i opsporingen af begyndende mistrivsel hos børn og unge med minoritetsetnisk baggrund. Undervejs drøftes også, hvilke muligheder for handling fagprofessionelle har i forbindelse med konkrete bekymringer</w:t>
      </w:r>
      <w:r w:rsidR="005262F2">
        <w:rPr>
          <w:rFonts w:ascii="Arial" w:eastAsia="Arial" w:hAnsi="Arial" w:cs="Times New Roman"/>
          <w:sz w:val="24"/>
          <w:szCs w:val="24"/>
        </w:rPr>
        <w:t>,</w:t>
      </w:r>
      <w:r w:rsidRPr="00596F83">
        <w:rPr>
          <w:rFonts w:ascii="Arial" w:eastAsia="Arial" w:hAnsi="Arial" w:cs="Times New Roman"/>
          <w:sz w:val="24"/>
          <w:szCs w:val="24"/>
        </w:rPr>
        <w:t xml:space="preserve"> eller når man er i tvivl om sagens karakter.  </w:t>
      </w:r>
    </w:p>
    <w:p w14:paraId="0A7A4EDE" w14:textId="77777777" w:rsidR="00596F83" w:rsidRPr="00596F83" w:rsidRDefault="00596F83" w:rsidP="002A27F4">
      <w:pPr>
        <w:jc w:val="both"/>
        <w:rPr>
          <w:rFonts w:ascii="Arial" w:eastAsia="Arial" w:hAnsi="Arial" w:cs="Times New Roman"/>
          <w:sz w:val="24"/>
          <w:szCs w:val="24"/>
        </w:rPr>
      </w:pPr>
    </w:p>
    <w:p w14:paraId="1130595E"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06E12B67" w14:textId="17815764" w:rsidR="00596F83" w:rsidRPr="00596F83" w:rsidRDefault="00596F83" w:rsidP="002A27F4">
      <w:pPr>
        <w:rPr>
          <w:rFonts w:ascii="Arial" w:eastAsia="Arial" w:hAnsi="Arial" w:cs="Times New Roman"/>
          <w:sz w:val="24"/>
          <w:szCs w:val="24"/>
        </w:rPr>
      </w:pPr>
      <w:r w:rsidRPr="00596F83">
        <w:rPr>
          <w:rFonts w:ascii="Arial" w:eastAsia="Arial" w:hAnsi="Arial" w:cs="Times New Roman"/>
          <w:sz w:val="24"/>
          <w:szCs w:val="24"/>
        </w:rPr>
        <w:t>Temaet indeholder følgende</w:t>
      </w:r>
      <w:r w:rsidR="002A27F4">
        <w:rPr>
          <w:rFonts w:ascii="Arial" w:eastAsia="Arial" w:hAnsi="Arial" w:cs="Times New Roman"/>
          <w:sz w:val="24"/>
          <w:szCs w:val="24"/>
        </w:rPr>
        <w:t xml:space="preserve"> emner</w:t>
      </w:r>
      <w:r w:rsidRPr="00596F83">
        <w:rPr>
          <w:rFonts w:ascii="Arial" w:eastAsia="Arial" w:hAnsi="Arial" w:cs="Times New Roman"/>
          <w:sz w:val="24"/>
          <w:szCs w:val="24"/>
        </w:rPr>
        <w:t>:</w:t>
      </w:r>
    </w:p>
    <w:p w14:paraId="074ACBC0" w14:textId="242EB332" w:rsidR="00596F83" w:rsidRPr="00596F83" w:rsidRDefault="00217704" w:rsidP="002A27F4">
      <w:pPr>
        <w:numPr>
          <w:ilvl w:val="0"/>
          <w:numId w:val="15"/>
        </w:numPr>
        <w:spacing w:after="200" w:line="276" w:lineRule="auto"/>
        <w:contextualSpacing/>
        <w:rPr>
          <w:rFonts w:ascii="Arial" w:eastAsia="Arial" w:hAnsi="Arial" w:cs="Times New Roman"/>
          <w:sz w:val="24"/>
          <w:szCs w:val="24"/>
        </w:rPr>
      </w:pPr>
      <w:r>
        <w:rPr>
          <w:rFonts w:ascii="Arial" w:eastAsia="Arial" w:hAnsi="Arial" w:cs="Times New Roman"/>
          <w:sz w:val="24"/>
          <w:szCs w:val="24"/>
        </w:rPr>
        <w:t>M</w:t>
      </w:r>
      <w:r w:rsidR="00596F83" w:rsidRPr="00596F83">
        <w:rPr>
          <w:rFonts w:ascii="Arial" w:eastAsia="Arial" w:hAnsi="Arial" w:cs="Times New Roman"/>
          <w:sz w:val="24"/>
          <w:szCs w:val="24"/>
        </w:rPr>
        <w:t>ulighed og rammer i forhold til tidlig opsporing og forebyggelse</w:t>
      </w:r>
      <w:r>
        <w:rPr>
          <w:rFonts w:ascii="Arial" w:eastAsia="Arial" w:hAnsi="Arial" w:cs="Times New Roman"/>
          <w:sz w:val="24"/>
          <w:szCs w:val="24"/>
        </w:rPr>
        <w:t xml:space="preserve"> i barnets lov</w:t>
      </w:r>
      <w:r w:rsidR="00596F83" w:rsidRPr="00596F83">
        <w:rPr>
          <w:rFonts w:ascii="Arial" w:eastAsia="Arial" w:hAnsi="Arial" w:cs="Times New Roman"/>
          <w:sz w:val="24"/>
          <w:szCs w:val="24"/>
        </w:rPr>
        <w:t xml:space="preserve">. </w:t>
      </w:r>
    </w:p>
    <w:p w14:paraId="5B773EDB"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Kvalificering af arbejdet omkring underretninger.</w:t>
      </w:r>
    </w:p>
    <w:p w14:paraId="08B33F4D"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Det tværfaglige samarbejde mellem almen- og myndighedsområdet vedr. bekymringer.</w:t>
      </w:r>
    </w:p>
    <w:p w14:paraId="5F901FC6"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 xml:space="preserve">Tegn og signaler på mistrivsel, herunder forventet udvikling i forhold til blandt andet sprog, leg og læring. </w:t>
      </w:r>
    </w:p>
    <w:p w14:paraId="371FCE9D"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Den faglige tvivl og usikkerhed ved vurdering af bekymringsniveau.</w:t>
      </w:r>
    </w:p>
    <w:p w14:paraId="5A463526" w14:textId="77777777" w:rsidR="00FD1A5E" w:rsidRDefault="00FD1A5E" w:rsidP="002A27F4">
      <w:pPr>
        <w:jc w:val="both"/>
        <w:rPr>
          <w:rFonts w:ascii="Arial" w:eastAsia="Arial" w:hAnsi="Arial" w:cs="Times New Roman"/>
          <w:b/>
          <w:sz w:val="24"/>
          <w:szCs w:val="24"/>
        </w:rPr>
      </w:pPr>
    </w:p>
    <w:p w14:paraId="5271E405" w14:textId="77777777" w:rsidR="00596F83" w:rsidRPr="00596F83" w:rsidRDefault="00596F83" w:rsidP="002A27F4">
      <w:pPr>
        <w:jc w:val="both"/>
        <w:rPr>
          <w:rFonts w:ascii="Arial" w:eastAsia="Arial" w:hAnsi="Arial" w:cs="Times New Roman"/>
          <w:b/>
          <w:sz w:val="24"/>
          <w:szCs w:val="24"/>
        </w:rPr>
      </w:pPr>
      <w:r w:rsidRPr="00596F83">
        <w:rPr>
          <w:rFonts w:ascii="Arial" w:eastAsia="Arial" w:hAnsi="Arial" w:cs="Times New Roman"/>
          <w:b/>
          <w:sz w:val="24"/>
          <w:szCs w:val="24"/>
        </w:rPr>
        <w:t>Udbytte</w:t>
      </w:r>
    </w:p>
    <w:p w14:paraId="76457F43"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Det er målet</w:t>
      </w:r>
      <w:r w:rsidR="00593693">
        <w:rPr>
          <w:rFonts w:ascii="Arial" w:eastAsia="Arial" w:hAnsi="Arial" w:cs="Times New Roman"/>
          <w:sz w:val="24"/>
          <w:szCs w:val="24"/>
        </w:rPr>
        <w:t>,</w:t>
      </w:r>
      <w:r w:rsidRPr="00596F83">
        <w:rPr>
          <w:rFonts w:ascii="Arial" w:eastAsia="Arial" w:hAnsi="Arial" w:cs="Times New Roman"/>
          <w:sz w:val="24"/>
          <w:szCs w:val="24"/>
        </w:rPr>
        <w:t xml:space="preserve"> at deltagerne opnår kendskab til handlemuligheder i opsporingen af mistrivsel hos børn, unge og familier med minoritetsetnisk baggrund. Medarbejderne opnår et styrket samarbejde om bekymringer vedr. børn og unge i målgruppen. Der udpeges på denne baggrund konkrete tiltag, som de fagprofessionelle afprøver i egne sager.</w:t>
      </w:r>
    </w:p>
    <w:p w14:paraId="6330194F" w14:textId="77777777" w:rsidR="00596F83" w:rsidRPr="00596F83" w:rsidRDefault="00596F83" w:rsidP="002A27F4">
      <w:pPr>
        <w:jc w:val="both"/>
        <w:rPr>
          <w:rFonts w:ascii="Arial" w:eastAsia="Arial" w:hAnsi="Arial" w:cs="Times New Roman"/>
          <w:sz w:val="24"/>
          <w:szCs w:val="24"/>
        </w:rPr>
      </w:pPr>
    </w:p>
    <w:p w14:paraId="4747E229"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 xml:space="preserve">Temaet afvikles som en vekselvirkning mellem oplæg, refleksion og praksisøvelser. </w:t>
      </w:r>
    </w:p>
    <w:p w14:paraId="2BBC1F67" w14:textId="77777777" w:rsidR="00596F83" w:rsidRPr="00596F83" w:rsidRDefault="00596F83" w:rsidP="002A27F4">
      <w:pPr>
        <w:jc w:val="both"/>
        <w:outlineLvl w:val="1"/>
        <w:rPr>
          <w:rFonts w:ascii="Arial" w:eastAsia="Arial" w:hAnsi="Arial" w:cs="Times New Roman"/>
          <w:b/>
          <w:color w:val="AF292E"/>
          <w:sz w:val="24"/>
          <w:szCs w:val="24"/>
        </w:rPr>
      </w:pPr>
    </w:p>
    <w:p w14:paraId="6B0D8A75" w14:textId="77777777" w:rsidR="00596F83" w:rsidRPr="00596F83" w:rsidRDefault="00596F83" w:rsidP="002A27F4">
      <w:pPr>
        <w:jc w:val="both"/>
        <w:outlineLvl w:val="1"/>
        <w:rPr>
          <w:rFonts w:ascii="Arial" w:eastAsia="Arial" w:hAnsi="Arial" w:cs="Times New Roman"/>
          <w:b/>
          <w:color w:val="AF292E"/>
          <w:sz w:val="24"/>
          <w:szCs w:val="24"/>
        </w:rPr>
      </w:pPr>
    </w:p>
    <w:p w14:paraId="018594C2" w14:textId="77777777" w:rsidR="00596F83" w:rsidRPr="00596F83" w:rsidRDefault="00693E02" w:rsidP="002A27F4">
      <w:pPr>
        <w:pageBreakBefore/>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lastRenderedPageBreak/>
        <w:t xml:space="preserve">Tema </w:t>
      </w:r>
      <w:r w:rsidR="00596F83" w:rsidRPr="00596F83">
        <w:rPr>
          <w:rFonts w:ascii="Arial" w:eastAsia="Arial" w:hAnsi="Arial" w:cs="Times New Roman"/>
          <w:b/>
          <w:color w:val="AF292E"/>
          <w:sz w:val="28"/>
          <w:szCs w:val="28"/>
        </w:rPr>
        <w:t>4: Kvalitet i sagsbehandling</w:t>
      </w:r>
    </w:p>
    <w:p w14:paraId="7CA87977" w14:textId="77777777" w:rsidR="00FD1A5E" w:rsidRDefault="00FD1A5E" w:rsidP="002A27F4">
      <w:pPr>
        <w:jc w:val="both"/>
        <w:rPr>
          <w:rFonts w:ascii="Arial" w:eastAsia="Arial" w:hAnsi="Arial" w:cs="Times New Roman"/>
          <w:i/>
          <w:sz w:val="24"/>
          <w:szCs w:val="24"/>
        </w:rPr>
      </w:pPr>
    </w:p>
    <w:p w14:paraId="6648C3C3" w14:textId="77777777" w:rsidR="00596F83" w:rsidRPr="00596F83" w:rsidRDefault="00596F83" w:rsidP="002A27F4">
      <w:pPr>
        <w:jc w:val="both"/>
        <w:rPr>
          <w:rFonts w:ascii="Arial" w:eastAsia="Arial" w:hAnsi="Arial" w:cs="Times New Roman"/>
          <w:i/>
          <w:sz w:val="24"/>
          <w:szCs w:val="24"/>
        </w:rPr>
      </w:pPr>
      <w:r w:rsidRPr="00596F83">
        <w:rPr>
          <w:rFonts w:ascii="Arial" w:eastAsia="Arial" w:hAnsi="Arial" w:cs="Times New Roman"/>
          <w:i/>
          <w:sz w:val="24"/>
          <w:szCs w:val="24"/>
        </w:rPr>
        <w:t>Alle børn, unge og familier i udsatte positioner skal have den hjælp og støtte, de har behov for</w:t>
      </w:r>
      <w:r w:rsidR="00593693">
        <w:rPr>
          <w:rFonts w:ascii="Arial" w:eastAsia="Arial" w:hAnsi="Arial" w:cs="Times New Roman"/>
          <w:i/>
          <w:sz w:val="24"/>
          <w:szCs w:val="24"/>
        </w:rPr>
        <w:t>,</w:t>
      </w:r>
      <w:r w:rsidRPr="00596F83">
        <w:rPr>
          <w:rFonts w:ascii="Arial" w:eastAsia="Arial" w:hAnsi="Arial" w:cs="Times New Roman"/>
          <w:i/>
          <w:sz w:val="24"/>
          <w:szCs w:val="24"/>
        </w:rPr>
        <w:t xml:space="preserve"> og den kommunale sagsbehandling bør hvile på de samme faglige hensyn på tværs af målgrupper. De fire pejlemærker for kvalitet i sagsbehandlingen danner rammen for vores kvalitetsforståelse og sætter retning i det socialfaglige arbejde med børn, unge og familier i udsatte positioner.  </w:t>
      </w:r>
    </w:p>
    <w:p w14:paraId="108B0D0C"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 xml:space="preserve"> </w:t>
      </w:r>
    </w:p>
    <w:p w14:paraId="41804CD7"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7210B8E2"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Med udgangspunkt i den kvalitetsforståelse, der ligger til grund for de fire pejlemærker for kvalitet i sagsbe</w:t>
      </w:r>
      <w:r w:rsidR="001605C8">
        <w:rPr>
          <w:rFonts w:ascii="Arial" w:eastAsia="Arial" w:hAnsi="Arial" w:cs="Times New Roman"/>
          <w:sz w:val="24"/>
          <w:szCs w:val="24"/>
        </w:rPr>
        <w:t>handling, har temaet til formål</w:t>
      </w:r>
      <w:r w:rsidRPr="00596F83">
        <w:rPr>
          <w:rFonts w:ascii="Arial" w:eastAsia="Arial" w:hAnsi="Arial" w:cs="Times New Roman"/>
          <w:sz w:val="24"/>
          <w:szCs w:val="24"/>
        </w:rPr>
        <w:t xml:space="preserve"> at rådgive omkring myndighedssagsbehandlingen vedr. børn, unge og familier </w:t>
      </w:r>
      <w:r w:rsidR="001605C8">
        <w:rPr>
          <w:rFonts w:ascii="Arial" w:eastAsia="Arial" w:hAnsi="Arial" w:cs="Times New Roman"/>
          <w:sz w:val="24"/>
          <w:szCs w:val="24"/>
        </w:rPr>
        <w:t>med minoritetsetnisk baggrund, herunder</w:t>
      </w:r>
      <w:r w:rsidRPr="00596F83">
        <w:rPr>
          <w:rFonts w:ascii="Arial" w:eastAsia="Arial" w:hAnsi="Arial" w:cs="Times New Roman"/>
          <w:sz w:val="24"/>
          <w:szCs w:val="24"/>
        </w:rPr>
        <w:t xml:space="preserve"> formidle</w:t>
      </w:r>
      <w:r w:rsidR="001605C8">
        <w:rPr>
          <w:rFonts w:ascii="Arial" w:eastAsia="Arial" w:hAnsi="Arial" w:cs="Times New Roman"/>
          <w:sz w:val="24"/>
          <w:szCs w:val="24"/>
        </w:rPr>
        <w:t>, hvilke overvejelser</w:t>
      </w:r>
      <w:r w:rsidRPr="00596F83">
        <w:rPr>
          <w:rFonts w:ascii="Arial" w:eastAsia="Arial" w:hAnsi="Arial" w:cs="Times New Roman"/>
          <w:sz w:val="24"/>
          <w:szCs w:val="24"/>
        </w:rPr>
        <w:t xml:space="preserve"> der kan være vigtige at have i den faglige praksis. Temaet vil hjælpe deltagerne med at blive konkrete på</w:t>
      </w:r>
      <w:r w:rsidR="001605C8">
        <w:rPr>
          <w:rFonts w:ascii="Arial" w:eastAsia="Arial" w:hAnsi="Arial" w:cs="Times New Roman"/>
          <w:sz w:val="24"/>
          <w:szCs w:val="24"/>
        </w:rPr>
        <w:t>, hvilke tiltag</w:t>
      </w:r>
      <w:r w:rsidRPr="00596F83">
        <w:rPr>
          <w:rFonts w:ascii="Arial" w:eastAsia="Arial" w:hAnsi="Arial" w:cs="Times New Roman"/>
          <w:sz w:val="24"/>
          <w:szCs w:val="24"/>
        </w:rPr>
        <w:t xml:space="preserve"> der kan styrke denne praksis.</w:t>
      </w:r>
    </w:p>
    <w:p w14:paraId="06919BB5" w14:textId="77777777" w:rsidR="00596F83" w:rsidRPr="00596F83" w:rsidRDefault="00596F83" w:rsidP="002A27F4">
      <w:pPr>
        <w:jc w:val="both"/>
        <w:rPr>
          <w:rFonts w:ascii="Arial" w:eastAsia="Arial" w:hAnsi="Arial" w:cs="Times New Roman"/>
          <w:sz w:val="24"/>
          <w:szCs w:val="24"/>
        </w:rPr>
      </w:pPr>
    </w:p>
    <w:p w14:paraId="1B0F2DEC"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30616EEF" w14:textId="092FCEE0" w:rsidR="00596F83" w:rsidRPr="00596F83" w:rsidRDefault="00596F83" w:rsidP="002A27F4">
      <w:pPr>
        <w:rPr>
          <w:rFonts w:ascii="Arial" w:eastAsia="Arial" w:hAnsi="Arial" w:cs="Times New Roman"/>
          <w:sz w:val="24"/>
          <w:szCs w:val="24"/>
        </w:rPr>
      </w:pPr>
      <w:r w:rsidRPr="00596F83">
        <w:rPr>
          <w:rFonts w:ascii="Arial" w:eastAsia="Arial" w:hAnsi="Arial" w:cs="Times New Roman"/>
          <w:sz w:val="24"/>
          <w:szCs w:val="24"/>
        </w:rPr>
        <w:t>Temaet indeholder følgende</w:t>
      </w:r>
      <w:r w:rsidR="002A27F4">
        <w:rPr>
          <w:rFonts w:ascii="Arial" w:eastAsia="Arial" w:hAnsi="Arial" w:cs="Times New Roman"/>
          <w:sz w:val="24"/>
          <w:szCs w:val="24"/>
        </w:rPr>
        <w:t xml:space="preserve"> emner</w:t>
      </w:r>
      <w:r w:rsidRPr="00596F83">
        <w:rPr>
          <w:rFonts w:ascii="Arial" w:eastAsia="Arial" w:hAnsi="Arial" w:cs="Times New Roman"/>
          <w:sz w:val="24"/>
          <w:szCs w:val="24"/>
        </w:rPr>
        <w:t>:</w:t>
      </w:r>
    </w:p>
    <w:p w14:paraId="24E98325"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Inddragelse: Niveauer og former i de fagprofessionelles inddragelsespraksis.</w:t>
      </w:r>
    </w:p>
    <w:p w14:paraId="2D58DE63"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 xml:space="preserve">Faglig udredning: Afdækning og analyse af sagens indhold og fokus, herunder barnets, den unges og eller familiens problemstilling. </w:t>
      </w:r>
    </w:p>
    <w:p w14:paraId="45583B6E"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Valg af indsats: Den faglige refleksion i forbindelse med valg af indsats.</w:t>
      </w:r>
    </w:p>
    <w:p w14:paraId="64ECBF07" w14:textId="77777777" w:rsidR="00596F83" w:rsidRPr="00596F83" w:rsidRDefault="00596F83" w:rsidP="002A27F4">
      <w:pPr>
        <w:numPr>
          <w:ilvl w:val="0"/>
          <w:numId w:val="15"/>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Opfølgning: Dialog om indsatsens fortsatte indhold og relevans.</w:t>
      </w:r>
    </w:p>
    <w:p w14:paraId="6969681A" w14:textId="77777777" w:rsidR="00FD1A5E" w:rsidRDefault="00FD1A5E" w:rsidP="002A27F4">
      <w:pPr>
        <w:jc w:val="both"/>
        <w:rPr>
          <w:rFonts w:ascii="Arial" w:eastAsia="Arial" w:hAnsi="Arial" w:cs="Times New Roman"/>
          <w:b/>
          <w:sz w:val="24"/>
          <w:szCs w:val="24"/>
        </w:rPr>
      </w:pPr>
    </w:p>
    <w:p w14:paraId="0BCB9141" w14:textId="77777777" w:rsidR="00596F83" w:rsidRPr="00596F83" w:rsidRDefault="00596F83" w:rsidP="002A27F4">
      <w:pPr>
        <w:jc w:val="both"/>
        <w:rPr>
          <w:rFonts w:ascii="Arial" w:eastAsia="Arial" w:hAnsi="Arial" w:cs="Times New Roman"/>
          <w:b/>
          <w:sz w:val="24"/>
          <w:szCs w:val="24"/>
        </w:rPr>
      </w:pPr>
      <w:r w:rsidRPr="00596F83">
        <w:rPr>
          <w:rFonts w:ascii="Arial" w:eastAsia="Arial" w:hAnsi="Arial" w:cs="Times New Roman"/>
          <w:b/>
          <w:sz w:val="24"/>
          <w:szCs w:val="24"/>
        </w:rPr>
        <w:t>Udbytte</w:t>
      </w:r>
    </w:p>
    <w:p w14:paraId="1B901BFE"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Det er målet, at deltagerne bliver introduceret til ”pejlemærker for kvalitet i sagsbehandlingen” og arbejder med at omsætte kvalitetsforståelsen til deltagernes myndighedssagsbehandlingspraksis vedr. børn, unge og familier med minoritetsetnisk baggrund. Der udpeges på denne baggrund konkrete tiltag, som de fagprofessionelle afprøver i egne sager.</w:t>
      </w:r>
    </w:p>
    <w:p w14:paraId="028EADA7" w14:textId="77777777" w:rsidR="00596F83" w:rsidRPr="00596F83" w:rsidRDefault="00596F83" w:rsidP="002A27F4">
      <w:pPr>
        <w:jc w:val="both"/>
        <w:rPr>
          <w:rFonts w:ascii="Arial" w:eastAsia="Arial" w:hAnsi="Arial" w:cs="Times New Roman"/>
          <w:sz w:val="24"/>
          <w:szCs w:val="24"/>
        </w:rPr>
      </w:pPr>
    </w:p>
    <w:p w14:paraId="36A892FF"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 xml:space="preserve">Temaet afvikles som en vekselvirkning mellem oplæg, refleksion og praksisøvelser. </w:t>
      </w:r>
    </w:p>
    <w:p w14:paraId="7C1C045F" w14:textId="77777777" w:rsidR="00596F83" w:rsidRPr="00596F83" w:rsidRDefault="00596F83" w:rsidP="002A27F4">
      <w:pPr>
        <w:jc w:val="both"/>
        <w:outlineLvl w:val="1"/>
        <w:rPr>
          <w:rFonts w:ascii="Arial" w:eastAsia="Arial" w:hAnsi="Arial" w:cs="Times New Roman"/>
          <w:b/>
          <w:color w:val="AF292E"/>
          <w:sz w:val="24"/>
          <w:szCs w:val="24"/>
        </w:rPr>
      </w:pPr>
    </w:p>
    <w:p w14:paraId="59E0A925" w14:textId="77777777" w:rsidR="00596F83" w:rsidRPr="00596F83" w:rsidRDefault="00596F83" w:rsidP="002A27F4">
      <w:pPr>
        <w:jc w:val="both"/>
        <w:outlineLvl w:val="1"/>
        <w:rPr>
          <w:rFonts w:ascii="Arial" w:eastAsia="Arial" w:hAnsi="Arial" w:cs="Times New Roman"/>
          <w:b/>
          <w:color w:val="AF292E"/>
          <w:sz w:val="24"/>
          <w:szCs w:val="24"/>
        </w:rPr>
      </w:pPr>
    </w:p>
    <w:p w14:paraId="1AC5DB5E" w14:textId="77777777" w:rsidR="00596F83" w:rsidRPr="00596F83" w:rsidRDefault="00596F83" w:rsidP="002A27F4">
      <w:pPr>
        <w:jc w:val="both"/>
        <w:outlineLvl w:val="1"/>
        <w:rPr>
          <w:rFonts w:ascii="Arial" w:eastAsia="Arial" w:hAnsi="Arial" w:cs="Times New Roman"/>
          <w:b/>
          <w:color w:val="AF292E"/>
          <w:sz w:val="24"/>
          <w:szCs w:val="24"/>
        </w:rPr>
      </w:pPr>
    </w:p>
    <w:p w14:paraId="337D6058" w14:textId="77777777" w:rsidR="00596F83" w:rsidRPr="00596F83" w:rsidRDefault="00596F83" w:rsidP="002A27F4">
      <w:pPr>
        <w:jc w:val="both"/>
        <w:outlineLvl w:val="1"/>
        <w:rPr>
          <w:rFonts w:ascii="Arial" w:eastAsia="Arial" w:hAnsi="Arial" w:cs="Times New Roman"/>
          <w:b/>
          <w:color w:val="AF292E"/>
          <w:sz w:val="24"/>
          <w:szCs w:val="24"/>
        </w:rPr>
      </w:pPr>
    </w:p>
    <w:p w14:paraId="6BE5D679" w14:textId="77777777" w:rsidR="00596F83" w:rsidRPr="00596F83" w:rsidRDefault="00693E02" w:rsidP="002A27F4">
      <w:pPr>
        <w:pageBreakBefore/>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lastRenderedPageBreak/>
        <w:t xml:space="preserve">Tema </w:t>
      </w:r>
      <w:r w:rsidR="0021189C">
        <w:rPr>
          <w:rFonts w:ascii="Arial" w:eastAsia="Arial" w:hAnsi="Arial" w:cs="Times New Roman"/>
          <w:b/>
          <w:color w:val="AF292E"/>
          <w:sz w:val="28"/>
          <w:szCs w:val="28"/>
        </w:rPr>
        <w:t xml:space="preserve">5: </w:t>
      </w:r>
      <w:r w:rsidR="00FD1A5E">
        <w:rPr>
          <w:rFonts w:ascii="Arial" w:eastAsia="Arial" w:hAnsi="Arial" w:cs="Times New Roman"/>
          <w:b/>
          <w:color w:val="AF292E"/>
          <w:sz w:val="28"/>
          <w:szCs w:val="28"/>
        </w:rPr>
        <w:t>Æresrelaterede</w:t>
      </w:r>
      <w:r w:rsidR="00596F83" w:rsidRPr="00596F83">
        <w:rPr>
          <w:rFonts w:ascii="Arial" w:eastAsia="Arial" w:hAnsi="Arial" w:cs="Times New Roman"/>
          <w:b/>
          <w:color w:val="AF292E"/>
          <w:sz w:val="28"/>
          <w:szCs w:val="28"/>
        </w:rPr>
        <w:t xml:space="preserve"> konflikter og negativ social kontrol</w:t>
      </w:r>
    </w:p>
    <w:p w14:paraId="6B61DD3C" w14:textId="77777777" w:rsidR="00596F83" w:rsidRPr="00596F83" w:rsidRDefault="00596F83" w:rsidP="002A27F4">
      <w:pPr>
        <w:spacing w:line="276" w:lineRule="auto"/>
        <w:jc w:val="both"/>
        <w:rPr>
          <w:rFonts w:ascii="Arial" w:eastAsia="Arial" w:hAnsi="Arial" w:cs="Times New Roman"/>
          <w:i/>
          <w:sz w:val="24"/>
          <w:szCs w:val="24"/>
        </w:rPr>
      </w:pPr>
      <w:r w:rsidRPr="00596F83">
        <w:rPr>
          <w:rFonts w:ascii="Arial" w:eastAsia="Arial" w:hAnsi="Arial" w:cs="Times New Roman"/>
          <w:i/>
          <w:sz w:val="24"/>
          <w:szCs w:val="24"/>
        </w:rPr>
        <w:t xml:space="preserve">I patriarkalske miljøer </w:t>
      </w:r>
      <w:r w:rsidR="001605C8">
        <w:rPr>
          <w:rFonts w:ascii="Arial" w:eastAsia="Arial" w:hAnsi="Arial" w:cs="Times New Roman"/>
          <w:i/>
          <w:sz w:val="24"/>
          <w:szCs w:val="24"/>
        </w:rPr>
        <w:t>med kollektivistiske livsformer</w:t>
      </w:r>
      <w:r w:rsidRPr="00596F83">
        <w:rPr>
          <w:rFonts w:ascii="Arial" w:eastAsia="Arial" w:hAnsi="Arial" w:cs="Times New Roman"/>
          <w:i/>
          <w:sz w:val="24"/>
          <w:szCs w:val="24"/>
        </w:rPr>
        <w:t xml:space="preserve"> kan der være risiko for, at der vil opstå æresrelaterede konflikter og negativ social kontrol. Disse kan være svære problematikker for fagpersoner at opspore og handle på</w:t>
      </w:r>
      <w:r w:rsidR="001605C8">
        <w:rPr>
          <w:rFonts w:ascii="Arial" w:eastAsia="Arial" w:hAnsi="Arial" w:cs="Times New Roman"/>
          <w:i/>
          <w:sz w:val="24"/>
          <w:szCs w:val="24"/>
        </w:rPr>
        <w:t>, samtidig med</w:t>
      </w:r>
      <w:r w:rsidRPr="00596F83">
        <w:rPr>
          <w:rFonts w:ascii="Arial" w:eastAsia="Arial" w:hAnsi="Arial" w:cs="Times New Roman"/>
          <w:i/>
          <w:sz w:val="24"/>
          <w:szCs w:val="24"/>
        </w:rPr>
        <w:t xml:space="preserve"> at de udgør en væsentligt risiko for den enkeltes trivsel, sundhed og udvikling. </w:t>
      </w:r>
    </w:p>
    <w:p w14:paraId="24713B9D" w14:textId="77777777" w:rsidR="00596F83" w:rsidRPr="00596F83" w:rsidRDefault="00596F83" w:rsidP="002A27F4">
      <w:pPr>
        <w:jc w:val="both"/>
        <w:rPr>
          <w:rFonts w:ascii="Arial" w:eastAsia="Arial" w:hAnsi="Arial" w:cs="Times New Roman"/>
          <w:i/>
          <w:sz w:val="24"/>
          <w:szCs w:val="24"/>
        </w:rPr>
      </w:pPr>
      <w:r w:rsidRPr="00596F83">
        <w:rPr>
          <w:rFonts w:ascii="Arial" w:eastAsia="Arial" w:hAnsi="Arial" w:cs="Times New Roman"/>
          <w:i/>
          <w:sz w:val="24"/>
          <w:szCs w:val="24"/>
        </w:rPr>
        <w:t xml:space="preserve">   </w:t>
      </w:r>
    </w:p>
    <w:p w14:paraId="2708B068"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13644C5E" w14:textId="77777777" w:rsidR="00596F83" w:rsidRPr="00596F83" w:rsidRDefault="00596F83" w:rsidP="002A27F4">
      <w:pPr>
        <w:spacing w:line="276" w:lineRule="auto"/>
        <w:jc w:val="both"/>
        <w:rPr>
          <w:rFonts w:ascii="Arial" w:eastAsia="Arial" w:hAnsi="Arial" w:cs="Times New Roman"/>
          <w:sz w:val="24"/>
          <w:szCs w:val="24"/>
        </w:rPr>
      </w:pPr>
      <w:r w:rsidRPr="00596F83">
        <w:rPr>
          <w:rFonts w:ascii="Arial" w:eastAsia="Arial" w:hAnsi="Arial" w:cs="Times New Roman"/>
          <w:sz w:val="24"/>
          <w:szCs w:val="24"/>
        </w:rPr>
        <w:t>Dette tema har fokus på at skabe viden og fo</w:t>
      </w:r>
      <w:r w:rsidR="001605C8">
        <w:rPr>
          <w:rFonts w:ascii="Arial" w:eastAsia="Arial" w:hAnsi="Arial" w:cs="Times New Roman"/>
          <w:sz w:val="24"/>
          <w:szCs w:val="24"/>
        </w:rPr>
        <w:t>rståelse for, hvad æresrelaterede</w:t>
      </w:r>
      <w:r w:rsidRPr="00596F83">
        <w:rPr>
          <w:rFonts w:ascii="Arial" w:eastAsia="Arial" w:hAnsi="Arial" w:cs="Times New Roman"/>
          <w:sz w:val="24"/>
          <w:szCs w:val="24"/>
        </w:rPr>
        <w:t xml:space="preserve"> konflikter og negativ social kontrol er, samt hvad man som fagprofessionel kan gøre, hvis man bliver i tvivl om</w:t>
      </w:r>
      <w:r w:rsidR="001605C8">
        <w:rPr>
          <w:rFonts w:ascii="Arial" w:eastAsia="Arial" w:hAnsi="Arial" w:cs="Times New Roman"/>
          <w:sz w:val="24"/>
          <w:szCs w:val="24"/>
        </w:rPr>
        <w:t>,</w:t>
      </w:r>
      <w:r w:rsidRPr="00596F83">
        <w:rPr>
          <w:rFonts w:ascii="Arial" w:eastAsia="Arial" w:hAnsi="Arial" w:cs="Times New Roman"/>
          <w:sz w:val="24"/>
          <w:szCs w:val="24"/>
        </w:rPr>
        <w:t xml:space="preserve"> hvornår og hvordan man skal handle. Der vil være en intro til risikovurdering og tværfagligt/tværsektorielt samarbejde i disse sager.</w:t>
      </w:r>
    </w:p>
    <w:p w14:paraId="09D269AD" w14:textId="77777777" w:rsidR="00596F83" w:rsidRPr="00596F83" w:rsidRDefault="00596F83" w:rsidP="002A27F4">
      <w:pPr>
        <w:jc w:val="both"/>
        <w:rPr>
          <w:rFonts w:ascii="Arial" w:eastAsia="Arial" w:hAnsi="Arial" w:cs="Times New Roman"/>
          <w:sz w:val="24"/>
          <w:szCs w:val="24"/>
        </w:rPr>
      </w:pPr>
    </w:p>
    <w:p w14:paraId="682CB5D0"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1647CD99" w14:textId="462C4868" w:rsidR="00596F83" w:rsidRPr="00596F83" w:rsidRDefault="00596F83" w:rsidP="002A27F4">
      <w:pPr>
        <w:rPr>
          <w:rFonts w:ascii="Arial" w:eastAsia="Arial" w:hAnsi="Arial" w:cs="Times New Roman"/>
          <w:sz w:val="24"/>
          <w:szCs w:val="24"/>
        </w:rPr>
      </w:pPr>
      <w:r w:rsidRPr="00596F83">
        <w:rPr>
          <w:rFonts w:ascii="Arial" w:eastAsia="Arial" w:hAnsi="Arial" w:cs="Times New Roman"/>
          <w:sz w:val="24"/>
          <w:szCs w:val="24"/>
        </w:rPr>
        <w:t>Temaet indeholder følgende</w:t>
      </w:r>
      <w:r w:rsidR="002A27F4">
        <w:rPr>
          <w:rFonts w:ascii="Arial" w:eastAsia="Arial" w:hAnsi="Arial" w:cs="Times New Roman"/>
          <w:sz w:val="24"/>
          <w:szCs w:val="24"/>
        </w:rPr>
        <w:t xml:space="preserve"> emner</w:t>
      </w:r>
      <w:r w:rsidRPr="00596F83">
        <w:rPr>
          <w:rFonts w:ascii="Arial" w:eastAsia="Arial" w:hAnsi="Arial" w:cs="Times New Roman"/>
          <w:sz w:val="24"/>
          <w:szCs w:val="24"/>
        </w:rPr>
        <w:t>:</w:t>
      </w:r>
    </w:p>
    <w:p w14:paraId="5BA722AC" w14:textId="77777777" w:rsidR="00596F83" w:rsidRPr="00596F83" w:rsidRDefault="00596F83" w:rsidP="002A27F4">
      <w:pPr>
        <w:numPr>
          <w:ilvl w:val="0"/>
          <w:numId w:val="16"/>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Grundlæggende viden om æresrelaterede konflikter og negativ social kontrol.</w:t>
      </w:r>
    </w:p>
    <w:p w14:paraId="35EA1440" w14:textId="77777777" w:rsidR="00596F83" w:rsidRPr="00596F83" w:rsidRDefault="00596F83" w:rsidP="002A27F4">
      <w:pPr>
        <w:numPr>
          <w:ilvl w:val="0"/>
          <w:numId w:val="16"/>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Professionel tvivl.</w:t>
      </w:r>
    </w:p>
    <w:p w14:paraId="7017A713" w14:textId="77777777" w:rsidR="00596F83" w:rsidRPr="00596F83" w:rsidRDefault="00596F83" w:rsidP="002A27F4">
      <w:pPr>
        <w:numPr>
          <w:ilvl w:val="0"/>
          <w:numId w:val="16"/>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Introduktion til risikovurdering i æresrelaterede sager.</w:t>
      </w:r>
    </w:p>
    <w:p w14:paraId="56717D36" w14:textId="77777777" w:rsidR="00596F83" w:rsidRPr="00596F83" w:rsidRDefault="00596F83" w:rsidP="002A27F4">
      <w:pPr>
        <w:numPr>
          <w:ilvl w:val="0"/>
          <w:numId w:val="16"/>
        </w:numPr>
        <w:spacing w:after="200" w:line="276" w:lineRule="auto"/>
        <w:contextualSpacing/>
        <w:rPr>
          <w:rFonts w:ascii="Arial" w:eastAsia="Arial" w:hAnsi="Arial" w:cs="Times New Roman"/>
          <w:sz w:val="24"/>
          <w:szCs w:val="24"/>
        </w:rPr>
      </w:pPr>
      <w:r w:rsidRPr="00596F83">
        <w:rPr>
          <w:rFonts w:ascii="Arial" w:eastAsia="Arial" w:hAnsi="Arial" w:cs="Times New Roman"/>
          <w:sz w:val="24"/>
          <w:szCs w:val="24"/>
        </w:rPr>
        <w:t>Det tværfaglige og tværsektorielle samarbejde.</w:t>
      </w:r>
    </w:p>
    <w:p w14:paraId="5ADD5D74" w14:textId="77777777" w:rsidR="00FD1A5E" w:rsidRDefault="00FD1A5E" w:rsidP="002A27F4">
      <w:pPr>
        <w:jc w:val="both"/>
        <w:rPr>
          <w:rFonts w:ascii="Arial" w:eastAsia="Times New Roman" w:hAnsi="Arial" w:cs="Times New Roman"/>
          <w:b/>
          <w:sz w:val="24"/>
          <w:szCs w:val="24"/>
        </w:rPr>
      </w:pPr>
    </w:p>
    <w:p w14:paraId="79570700" w14:textId="77777777" w:rsidR="00596F83" w:rsidRPr="00596F83" w:rsidRDefault="00596F83" w:rsidP="002A27F4">
      <w:pPr>
        <w:jc w:val="both"/>
        <w:rPr>
          <w:rFonts w:ascii="Arial" w:eastAsia="Times New Roman" w:hAnsi="Arial" w:cs="Times New Roman"/>
          <w:b/>
          <w:sz w:val="24"/>
          <w:szCs w:val="24"/>
        </w:rPr>
      </w:pPr>
      <w:r w:rsidRPr="00596F83">
        <w:rPr>
          <w:rFonts w:ascii="Arial" w:eastAsia="Times New Roman" w:hAnsi="Arial" w:cs="Times New Roman"/>
          <w:b/>
          <w:sz w:val="24"/>
          <w:szCs w:val="24"/>
        </w:rPr>
        <w:t>Udbytte</w:t>
      </w:r>
    </w:p>
    <w:p w14:paraId="1AB47F5E" w14:textId="77777777" w:rsidR="00596F83" w:rsidRPr="00596F83" w:rsidRDefault="00596F83" w:rsidP="002A27F4">
      <w:pPr>
        <w:jc w:val="both"/>
        <w:rPr>
          <w:rFonts w:ascii="Arial" w:eastAsia="Times New Roman" w:hAnsi="Arial" w:cs="Times New Roman"/>
          <w:sz w:val="24"/>
          <w:szCs w:val="24"/>
        </w:rPr>
      </w:pPr>
      <w:r w:rsidRPr="00596F83">
        <w:rPr>
          <w:rFonts w:ascii="Arial" w:eastAsia="Times New Roman" w:hAnsi="Arial" w:cs="Times New Roman"/>
          <w:sz w:val="24"/>
          <w:szCs w:val="24"/>
        </w:rPr>
        <w:t xml:space="preserve">Det er målet, at deltagerne opnår et grundlæggende kendskab til æresrelaterede konflikter og negativ social kontrol med henblik på at kunne spotte de typiske tegn og signaler samt vurdere risiko for, om et barn eller en ung er udsat for det. </w:t>
      </w:r>
    </w:p>
    <w:p w14:paraId="1986F013" w14:textId="77777777" w:rsidR="00596F83" w:rsidRPr="00596F83" w:rsidRDefault="00596F83" w:rsidP="002A27F4">
      <w:pPr>
        <w:jc w:val="both"/>
        <w:rPr>
          <w:rFonts w:ascii="Arial" w:eastAsia="Arial" w:hAnsi="Arial" w:cs="Times New Roman"/>
          <w:sz w:val="24"/>
          <w:szCs w:val="24"/>
        </w:rPr>
      </w:pPr>
    </w:p>
    <w:p w14:paraId="68B4C1D8" w14:textId="77777777" w:rsidR="00596F83" w:rsidRPr="00596F83" w:rsidRDefault="00596F83" w:rsidP="002A27F4">
      <w:pPr>
        <w:jc w:val="both"/>
        <w:rPr>
          <w:rFonts w:ascii="Arial" w:eastAsia="Arial" w:hAnsi="Arial" w:cs="Times New Roman"/>
          <w:sz w:val="19"/>
          <w:szCs w:val="19"/>
        </w:rPr>
      </w:pPr>
      <w:r w:rsidRPr="00596F83">
        <w:rPr>
          <w:rFonts w:ascii="Arial" w:eastAsia="Arial" w:hAnsi="Arial" w:cs="Times New Roman"/>
          <w:sz w:val="24"/>
          <w:szCs w:val="24"/>
        </w:rPr>
        <w:t>Temaet afvikles som vekselvirkning imellem oplæg, refleksion og praksisøvelser.</w:t>
      </w:r>
    </w:p>
    <w:p w14:paraId="797D7D77" w14:textId="77777777" w:rsidR="00596F83" w:rsidRPr="00596F83" w:rsidRDefault="00596F83" w:rsidP="002A27F4">
      <w:pPr>
        <w:jc w:val="both"/>
        <w:rPr>
          <w:rFonts w:ascii="Arial" w:eastAsia="Arial" w:hAnsi="Arial" w:cs="Times New Roman"/>
          <w:sz w:val="19"/>
          <w:szCs w:val="19"/>
        </w:rPr>
      </w:pPr>
    </w:p>
    <w:p w14:paraId="5E43440D" w14:textId="77777777" w:rsidR="00596F83" w:rsidRPr="00596F83" w:rsidRDefault="00596F83" w:rsidP="002A27F4">
      <w:pPr>
        <w:jc w:val="both"/>
        <w:outlineLvl w:val="1"/>
        <w:rPr>
          <w:rFonts w:ascii="Arial" w:eastAsia="Arial" w:hAnsi="Arial" w:cs="Times New Roman"/>
          <w:b/>
          <w:color w:val="AF292E"/>
          <w:sz w:val="19"/>
          <w:szCs w:val="19"/>
        </w:rPr>
      </w:pPr>
    </w:p>
    <w:p w14:paraId="55969072" w14:textId="77777777" w:rsidR="00596F83" w:rsidRPr="00596F83" w:rsidRDefault="00693E02" w:rsidP="002A27F4">
      <w:pPr>
        <w:pageBreakBefore/>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lastRenderedPageBreak/>
        <w:t xml:space="preserve">Tema </w:t>
      </w:r>
      <w:r w:rsidR="0021189C">
        <w:rPr>
          <w:rFonts w:ascii="Arial" w:eastAsia="Arial" w:hAnsi="Arial" w:cs="Times New Roman"/>
          <w:b/>
          <w:color w:val="AF292E"/>
          <w:sz w:val="28"/>
          <w:szCs w:val="28"/>
        </w:rPr>
        <w:t xml:space="preserve">6: </w:t>
      </w:r>
      <w:r w:rsidR="00596F83" w:rsidRPr="00596F83">
        <w:rPr>
          <w:rFonts w:ascii="Arial" w:eastAsia="Arial" w:hAnsi="Arial" w:cs="Times New Roman"/>
          <w:b/>
          <w:color w:val="AF292E"/>
          <w:sz w:val="28"/>
          <w:szCs w:val="28"/>
        </w:rPr>
        <w:t>Traumers betydning for familien</w:t>
      </w:r>
    </w:p>
    <w:p w14:paraId="0C304A92" w14:textId="77777777" w:rsidR="00596F83" w:rsidRPr="00596F83" w:rsidRDefault="00596F83" w:rsidP="002A27F4">
      <w:pPr>
        <w:jc w:val="both"/>
        <w:rPr>
          <w:rFonts w:ascii="Arial" w:eastAsia="Arial" w:hAnsi="Arial" w:cs="Times New Roman"/>
          <w:i/>
          <w:sz w:val="24"/>
          <w:szCs w:val="24"/>
        </w:rPr>
      </w:pPr>
      <w:r w:rsidRPr="00596F83">
        <w:rPr>
          <w:rFonts w:ascii="Arial" w:eastAsia="Arial" w:hAnsi="Arial" w:cs="Times New Roman"/>
          <w:i/>
          <w:sz w:val="24"/>
          <w:szCs w:val="24"/>
        </w:rPr>
        <w:t>Nogle familier med minoritetsetnisk baggrund er berørt af traumer, hvilket kan have afgørende betydning for dynamikken i f</w:t>
      </w:r>
      <w:r w:rsidR="00732A67">
        <w:rPr>
          <w:rFonts w:ascii="Arial" w:eastAsia="Arial" w:hAnsi="Arial" w:cs="Times New Roman"/>
          <w:i/>
          <w:sz w:val="24"/>
          <w:szCs w:val="24"/>
        </w:rPr>
        <w:t>amilien og trivslen hos børnene</w:t>
      </w:r>
      <w:r w:rsidRPr="00596F83">
        <w:rPr>
          <w:rFonts w:ascii="Arial" w:eastAsia="Arial" w:hAnsi="Arial" w:cs="Times New Roman"/>
          <w:i/>
          <w:sz w:val="24"/>
          <w:szCs w:val="24"/>
        </w:rPr>
        <w:t xml:space="preserve"> såvel som for kommunens sagsbehandling og foranstaltning af sager. Derfor er viden om traumers betydning for forældre, børn og familiedynamikker afgørende for at kunne arbejde traumebevidst.</w:t>
      </w:r>
    </w:p>
    <w:p w14:paraId="33A97EC2"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i/>
          <w:sz w:val="24"/>
          <w:szCs w:val="24"/>
        </w:rPr>
        <w:t xml:space="preserve">  </w:t>
      </w:r>
      <w:r w:rsidRPr="00596F83">
        <w:rPr>
          <w:rFonts w:ascii="Arial" w:eastAsia="Arial" w:hAnsi="Arial" w:cs="Times New Roman"/>
          <w:sz w:val="24"/>
          <w:szCs w:val="24"/>
        </w:rPr>
        <w:t xml:space="preserve"> </w:t>
      </w:r>
    </w:p>
    <w:p w14:paraId="0870A967"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651F8E7C"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Formålet med dette tema er at opnå viden om traumers betydning for forældrerollen, dynamikken i familien og risik</w:t>
      </w:r>
      <w:r w:rsidR="00732A67">
        <w:rPr>
          <w:rFonts w:ascii="Arial" w:eastAsia="Arial" w:hAnsi="Arial" w:cs="Times New Roman"/>
          <w:sz w:val="24"/>
          <w:szCs w:val="24"/>
        </w:rPr>
        <w:t>oen for sekundær traumatisering</w:t>
      </w:r>
      <w:r w:rsidRPr="00596F83">
        <w:rPr>
          <w:rFonts w:ascii="Arial" w:eastAsia="Arial" w:hAnsi="Arial" w:cs="Times New Roman"/>
          <w:sz w:val="24"/>
          <w:szCs w:val="24"/>
        </w:rPr>
        <w:t xml:space="preserve"> for at danne grundlag for en traumebevidst tilgang til arbejdet med børn og familier. </w:t>
      </w:r>
    </w:p>
    <w:p w14:paraId="06AA227D" w14:textId="77777777" w:rsidR="00596F83" w:rsidRPr="00596F83" w:rsidRDefault="00596F83" w:rsidP="002A27F4">
      <w:pPr>
        <w:jc w:val="both"/>
        <w:rPr>
          <w:rFonts w:ascii="Arial" w:eastAsia="Arial" w:hAnsi="Arial" w:cs="Times New Roman"/>
          <w:sz w:val="24"/>
          <w:szCs w:val="24"/>
        </w:rPr>
      </w:pPr>
    </w:p>
    <w:p w14:paraId="47F9B70E"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51F05CEA"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Temaet indeholder følgende:</w:t>
      </w:r>
    </w:p>
    <w:p w14:paraId="0D296C21" w14:textId="77777777" w:rsidR="00596F83" w:rsidRPr="00596F83" w:rsidRDefault="00596F83" w:rsidP="002A27F4">
      <w:pPr>
        <w:numPr>
          <w:ilvl w:val="0"/>
          <w:numId w:val="16"/>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Grundlæggende viden om traumers påvirkning af familier</w:t>
      </w:r>
      <w:r w:rsidR="00732A67">
        <w:rPr>
          <w:rFonts w:ascii="Arial" w:eastAsia="Arial" w:hAnsi="Arial" w:cs="Times New Roman"/>
          <w:sz w:val="24"/>
          <w:szCs w:val="24"/>
        </w:rPr>
        <w:t>.</w:t>
      </w:r>
    </w:p>
    <w:p w14:paraId="0925EFC7" w14:textId="77777777" w:rsidR="00596F83" w:rsidRPr="00596F83" w:rsidRDefault="00596F83" w:rsidP="002A27F4">
      <w:pPr>
        <w:numPr>
          <w:ilvl w:val="0"/>
          <w:numId w:val="16"/>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Sekundær traumatisering</w:t>
      </w:r>
      <w:r w:rsidR="00732A67">
        <w:rPr>
          <w:rFonts w:ascii="Arial" w:eastAsia="Arial" w:hAnsi="Arial" w:cs="Times New Roman"/>
          <w:sz w:val="24"/>
          <w:szCs w:val="24"/>
        </w:rPr>
        <w:t>.</w:t>
      </w:r>
    </w:p>
    <w:p w14:paraId="0F6C6B34" w14:textId="77777777" w:rsidR="00596F83" w:rsidRPr="00596F83" w:rsidRDefault="00596F83" w:rsidP="002A27F4">
      <w:pPr>
        <w:numPr>
          <w:ilvl w:val="0"/>
          <w:numId w:val="16"/>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Vigtig</w:t>
      </w:r>
      <w:r w:rsidR="00732A67">
        <w:rPr>
          <w:rFonts w:ascii="Arial" w:eastAsia="Arial" w:hAnsi="Arial" w:cs="Times New Roman"/>
          <w:sz w:val="24"/>
          <w:szCs w:val="24"/>
        </w:rPr>
        <w:t>e</w:t>
      </w:r>
      <w:r w:rsidRPr="00596F83">
        <w:rPr>
          <w:rFonts w:ascii="Arial" w:eastAsia="Arial" w:hAnsi="Arial" w:cs="Times New Roman"/>
          <w:sz w:val="24"/>
          <w:szCs w:val="24"/>
        </w:rPr>
        <w:t xml:space="preserve"> opmærksomhedspunkter </w:t>
      </w:r>
      <w:r w:rsidR="00732A67">
        <w:rPr>
          <w:rFonts w:ascii="Arial" w:eastAsia="Arial" w:hAnsi="Arial" w:cs="Times New Roman"/>
          <w:sz w:val="24"/>
          <w:szCs w:val="24"/>
        </w:rPr>
        <w:t>i forhold til</w:t>
      </w:r>
      <w:r w:rsidRPr="00596F83">
        <w:rPr>
          <w:rFonts w:ascii="Arial" w:eastAsia="Arial" w:hAnsi="Arial" w:cs="Times New Roman"/>
          <w:sz w:val="24"/>
          <w:szCs w:val="24"/>
        </w:rPr>
        <w:t xml:space="preserve"> sagsbehandling i sager med traumeramte familier.  </w:t>
      </w:r>
    </w:p>
    <w:p w14:paraId="4D596F6C" w14:textId="77777777" w:rsidR="00FD1A5E" w:rsidRDefault="00FD1A5E" w:rsidP="002A27F4">
      <w:pPr>
        <w:jc w:val="both"/>
        <w:rPr>
          <w:rFonts w:ascii="Arial" w:eastAsia="Times New Roman" w:hAnsi="Arial" w:cs="Times New Roman"/>
          <w:b/>
          <w:sz w:val="24"/>
          <w:szCs w:val="24"/>
        </w:rPr>
      </w:pPr>
    </w:p>
    <w:p w14:paraId="7B1471A6"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Udbytte</w:t>
      </w:r>
    </w:p>
    <w:p w14:paraId="5A58F154" w14:textId="77777777" w:rsidR="00596F83" w:rsidRPr="00596F83" w:rsidRDefault="00596F83" w:rsidP="002A27F4">
      <w:pPr>
        <w:jc w:val="both"/>
        <w:rPr>
          <w:rFonts w:ascii="Arial" w:eastAsia="Times New Roman" w:hAnsi="Arial" w:cs="Times New Roman"/>
          <w:sz w:val="24"/>
          <w:szCs w:val="24"/>
        </w:rPr>
      </w:pPr>
      <w:r w:rsidRPr="00596F83">
        <w:rPr>
          <w:rFonts w:ascii="Arial" w:eastAsia="Arial" w:hAnsi="Arial" w:cs="Times New Roman"/>
          <w:sz w:val="24"/>
          <w:szCs w:val="24"/>
        </w:rPr>
        <w:t xml:space="preserve">Det er målet, at deltagerne </w:t>
      </w:r>
      <w:r w:rsidRPr="00596F83">
        <w:rPr>
          <w:rFonts w:ascii="Arial" w:eastAsia="Times New Roman" w:hAnsi="Arial" w:cs="Times New Roman"/>
          <w:sz w:val="24"/>
          <w:szCs w:val="24"/>
        </w:rPr>
        <w:t xml:space="preserve">opnår et grundlæggende kendskab til traumer i familier med minoritetsetnisk baggrund, herunder hvordan de kan anvende en traumebevidst tilgang i samarbejdet med børnene/de unge og deres familier. </w:t>
      </w:r>
    </w:p>
    <w:p w14:paraId="212EFF74" w14:textId="77777777" w:rsidR="00596F83" w:rsidRPr="00596F83" w:rsidRDefault="00596F83" w:rsidP="002A27F4">
      <w:pPr>
        <w:jc w:val="both"/>
        <w:rPr>
          <w:rFonts w:ascii="Arial" w:eastAsia="Arial" w:hAnsi="Arial" w:cs="Times New Roman"/>
          <w:sz w:val="24"/>
          <w:szCs w:val="24"/>
        </w:rPr>
      </w:pPr>
    </w:p>
    <w:p w14:paraId="230ADA1D"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Temaet afvikles som vekselvirkning imellem oplæg, refleksion og praksisøvelser.</w:t>
      </w:r>
    </w:p>
    <w:p w14:paraId="725E3D42" w14:textId="77777777" w:rsidR="00596F83" w:rsidRPr="00596F83" w:rsidRDefault="00596F83" w:rsidP="002A27F4">
      <w:pPr>
        <w:jc w:val="both"/>
        <w:outlineLvl w:val="1"/>
        <w:rPr>
          <w:rFonts w:ascii="Arial" w:eastAsia="Arial" w:hAnsi="Arial" w:cs="Times New Roman"/>
          <w:b/>
          <w:color w:val="AF292E"/>
          <w:sz w:val="30"/>
        </w:rPr>
      </w:pPr>
    </w:p>
    <w:p w14:paraId="24610C0F" w14:textId="77777777" w:rsidR="00596F83" w:rsidRPr="00596F83" w:rsidRDefault="00596F83" w:rsidP="002A27F4">
      <w:pPr>
        <w:jc w:val="both"/>
        <w:outlineLvl w:val="1"/>
        <w:rPr>
          <w:rFonts w:ascii="Arial" w:eastAsia="Arial" w:hAnsi="Arial" w:cs="Times New Roman"/>
          <w:b/>
          <w:color w:val="AF292E"/>
          <w:sz w:val="30"/>
        </w:rPr>
      </w:pPr>
    </w:p>
    <w:p w14:paraId="3A185153" w14:textId="77777777" w:rsidR="00596F83" w:rsidRPr="00596F83" w:rsidRDefault="00693E02" w:rsidP="002A27F4">
      <w:pPr>
        <w:pageBreakBefore/>
        <w:jc w:val="both"/>
        <w:outlineLvl w:val="1"/>
        <w:rPr>
          <w:rFonts w:ascii="Arial" w:eastAsia="Arial" w:hAnsi="Arial" w:cs="Times New Roman"/>
          <w:b/>
          <w:color w:val="AF292E"/>
          <w:sz w:val="28"/>
          <w:szCs w:val="28"/>
        </w:rPr>
      </w:pPr>
      <w:r>
        <w:rPr>
          <w:rFonts w:ascii="Arial" w:eastAsia="Arial" w:hAnsi="Arial" w:cs="Times New Roman"/>
          <w:b/>
          <w:color w:val="AF292E"/>
          <w:sz w:val="28"/>
          <w:szCs w:val="28"/>
        </w:rPr>
        <w:lastRenderedPageBreak/>
        <w:t xml:space="preserve">Tema </w:t>
      </w:r>
      <w:r w:rsidR="0021189C">
        <w:rPr>
          <w:rFonts w:ascii="Arial" w:eastAsia="Arial" w:hAnsi="Arial" w:cs="Times New Roman"/>
          <w:b/>
          <w:color w:val="AF292E"/>
          <w:sz w:val="28"/>
          <w:szCs w:val="28"/>
        </w:rPr>
        <w:t xml:space="preserve">7: </w:t>
      </w:r>
      <w:r w:rsidR="00596F83" w:rsidRPr="00596F83">
        <w:rPr>
          <w:rFonts w:ascii="Arial" w:eastAsia="Arial" w:hAnsi="Arial" w:cs="Times New Roman"/>
          <w:b/>
          <w:color w:val="AF292E"/>
          <w:sz w:val="28"/>
          <w:szCs w:val="28"/>
        </w:rPr>
        <w:t>Ekstremisme</w:t>
      </w:r>
    </w:p>
    <w:p w14:paraId="51F4A7A1" w14:textId="77777777" w:rsidR="00FD1A5E" w:rsidRDefault="00FD1A5E" w:rsidP="002A27F4">
      <w:pPr>
        <w:spacing w:line="276" w:lineRule="auto"/>
        <w:jc w:val="both"/>
        <w:rPr>
          <w:rFonts w:ascii="Arial" w:eastAsia="Arial" w:hAnsi="Arial" w:cs="Arial"/>
          <w:i/>
          <w:sz w:val="24"/>
          <w:szCs w:val="24"/>
        </w:rPr>
      </w:pPr>
    </w:p>
    <w:p w14:paraId="31CFBA75" w14:textId="389AED5F" w:rsidR="00596F83" w:rsidRPr="00596F83" w:rsidRDefault="00596F83" w:rsidP="002A27F4">
      <w:pPr>
        <w:spacing w:line="276" w:lineRule="auto"/>
        <w:jc w:val="both"/>
        <w:rPr>
          <w:rFonts w:ascii="Arial" w:eastAsia="Arial" w:hAnsi="Arial" w:cs="Arial"/>
          <w:i/>
          <w:sz w:val="24"/>
          <w:szCs w:val="24"/>
        </w:rPr>
      </w:pPr>
      <w:r w:rsidRPr="00596F83">
        <w:rPr>
          <w:rFonts w:ascii="Arial" w:eastAsia="Arial" w:hAnsi="Arial" w:cs="Arial"/>
          <w:i/>
          <w:sz w:val="24"/>
          <w:szCs w:val="24"/>
        </w:rPr>
        <w:t xml:space="preserve">Ekstremisme udgør en væsentlig risiko </w:t>
      </w:r>
      <w:r w:rsidR="00B16863">
        <w:rPr>
          <w:rFonts w:ascii="Arial" w:eastAsia="Arial" w:hAnsi="Arial" w:cs="Arial"/>
          <w:i/>
          <w:sz w:val="24"/>
          <w:szCs w:val="24"/>
        </w:rPr>
        <w:t xml:space="preserve">både </w:t>
      </w:r>
      <w:r w:rsidRPr="00596F83">
        <w:rPr>
          <w:rFonts w:ascii="Arial" w:eastAsia="Arial" w:hAnsi="Arial" w:cs="Arial"/>
          <w:i/>
          <w:sz w:val="24"/>
          <w:szCs w:val="24"/>
        </w:rPr>
        <w:t xml:space="preserve">for den enkelte </w:t>
      </w:r>
      <w:r w:rsidR="00B16863">
        <w:rPr>
          <w:rFonts w:ascii="Arial" w:eastAsia="Arial" w:hAnsi="Arial" w:cs="Arial"/>
          <w:i/>
          <w:sz w:val="24"/>
          <w:szCs w:val="24"/>
        </w:rPr>
        <w:t>og</w:t>
      </w:r>
      <w:r w:rsidRPr="00596F83">
        <w:rPr>
          <w:rFonts w:ascii="Arial" w:eastAsia="Arial" w:hAnsi="Arial" w:cs="Arial"/>
          <w:i/>
          <w:sz w:val="24"/>
          <w:szCs w:val="24"/>
        </w:rPr>
        <w:t xml:space="preserve"> for samfundet generelt. Der findes miljøer, fysiske såvel som online, </w:t>
      </w:r>
      <w:r w:rsidR="00B16863">
        <w:rPr>
          <w:rFonts w:ascii="Arial" w:eastAsia="Arial" w:hAnsi="Arial" w:cs="Arial"/>
          <w:i/>
          <w:sz w:val="24"/>
          <w:szCs w:val="24"/>
        </w:rPr>
        <w:t>der</w:t>
      </w:r>
      <w:r w:rsidR="00B16863" w:rsidRPr="00596F83">
        <w:rPr>
          <w:rFonts w:ascii="Arial" w:eastAsia="Arial" w:hAnsi="Arial" w:cs="Arial"/>
          <w:i/>
          <w:sz w:val="24"/>
          <w:szCs w:val="24"/>
        </w:rPr>
        <w:t xml:space="preserve"> </w:t>
      </w:r>
      <w:r w:rsidRPr="00596F83">
        <w:rPr>
          <w:rFonts w:ascii="Arial" w:eastAsia="Arial" w:hAnsi="Arial" w:cs="Arial"/>
          <w:i/>
          <w:sz w:val="24"/>
          <w:szCs w:val="24"/>
        </w:rPr>
        <w:t xml:space="preserve">kan fremme udviklingen af ekstreme holdninger hos både voksne og unge. </w:t>
      </w:r>
      <w:r w:rsidR="00B16863">
        <w:rPr>
          <w:rFonts w:ascii="Arial" w:eastAsia="Arial" w:hAnsi="Arial" w:cs="Arial"/>
          <w:i/>
          <w:sz w:val="24"/>
          <w:szCs w:val="24"/>
        </w:rPr>
        <w:t xml:space="preserve">Det kan </w:t>
      </w:r>
      <w:r w:rsidRPr="00596F83">
        <w:rPr>
          <w:rFonts w:ascii="Arial" w:eastAsia="Arial" w:hAnsi="Arial" w:cs="Arial"/>
          <w:i/>
          <w:sz w:val="24"/>
          <w:szCs w:val="24"/>
        </w:rPr>
        <w:t>være svært for fagpersoner at opspore og risikovurdere</w:t>
      </w:r>
      <w:r w:rsidR="00B16863">
        <w:rPr>
          <w:rFonts w:ascii="Arial" w:eastAsia="Arial" w:hAnsi="Arial" w:cs="Arial"/>
          <w:i/>
          <w:sz w:val="24"/>
          <w:szCs w:val="24"/>
        </w:rPr>
        <w:t xml:space="preserve"> ekstremisme</w:t>
      </w:r>
      <w:r w:rsidRPr="00596F83">
        <w:rPr>
          <w:rFonts w:ascii="Arial" w:eastAsia="Arial" w:hAnsi="Arial" w:cs="Arial"/>
          <w:i/>
          <w:sz w:val="24"/>
          <w:szCs w:val="24"/>
        </w:rPr>
        <w:t xml:space="preserve">, ligesom fagpersoner kan være i tvivl om, hvordan der handles optimalt. </w:t>
      </w:r>
    </w:p>
    <w:p w14:paraId="0930F4B9"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i/>
          <w:sz w:val="24"/>
          <w:szCs w:val="24"/>
        </w:rPr>
        <w:t xml:space="preserve">  </w:t>
      </w:r>
      <w:r w:rsidRPr="00596F83">
        <w:rPr>
          <w:rFonts w:ascii="Arial" w:eastAsia="Arial" w:hAnsi="Arial" w:cs="Times New Roman"/>
          <w:sz w:val="24"/>
          <w:szCs w:val="24"/>
        </w:rPr>
        <w:t xml:space="preserve"> </w:t>
      </w:r>
    </w:p>
    <w:p w14:paraId="362904FF" w14:textId="77777777" w:rsidR="00596F83" w:rsidRPr="00596F83" w:rsidRDefault="00596F83" w:rsidP="002A27F4">
      <w:pPr>
        <w:keepNext/>
        <w:keepLines/>
        <w:jc w:val="both"/>
        <w:outlineLvl w:val="2"/>
        <w:rPr>
          <w:rFonts w:ascii="Arial" w:eastAsia="Times New Roman" w:hAnsi="Arial" w:cs="Times New Roman"/>
          <w:b/>
          <w:sz w:val="24"/>
          <w:szCs w:val="24"/>
        </w:rPr>
      </w:pPr>
      <w:r w:rsidRPr="00596F83">
        <w:rPr>
          <w:rFonts w:ascii="Arial" w:eastAsia="Times New Roman" w:hAnsi="Arial" w:cs="Times New Roman"/>
          <w:b/>
          <w:sz w:val="24"/>
          <w:szCs w:val="24"/>
        </w:rPr>
        <w:t xml:space="preserve">Formål </w:t>
      </w:r>
    </w:p>
    <w:p w14:paraId="5EB16F6B"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Arial"/>
          <w:sz w:val="24"/>
          <w:szCs w:val="24"/>
        </w:rPr>
        <w:t>Formålet med temaet er at skabe viden og forståelse for, hvad ekstremisme</w:t>
      </w:r>
      <w:r w:rsidR="001F7E44">
        <w:rPr>
          <w:rFonts w:ascii="Arial" w:eastAsia="Arial" w:hAnsi="Arial" w:cs="Arial"/>
          <w:sz w:val="24"/>
          <w:szCs w:val="24"/>
        </w:rPr>
        <w:t xml:space="preserve"> er, samt hvilke risikofaktorer</w:t>
      </w:r>
      <w:r w:rsidRPr="00596F83">
        <w:rPr>
          <w:rFonts w:ascii="Arial" w:eastAsia="Arial" w:hAnsi="Arial" w:cs="Arial"/>
          <w:sz w:val="24"/>
          <w:szCs w:val="24"/>
        </w:rPr>
        <w:t xml:space="preserve"> man skal være opmærksom på. Der vil være intro til risikovurdering og tværfagligt/tværsektorielt samarbejde i disse sager.</w:t>
      </w:r>
    </w:p>
    <w:p w14:paraId="580C5255" w14:textId="77777777" w:rsidR="00596F83" w:rsidRPr="00596F83" w:rsidRDefault="00596F83" w:rsidP="002A27F4">
      <w:pPr>
        <w:jc w:val="both"/>
        <w:rPr>
          <w:rFonts w:ascii="Arial" w:eastAsia="Arial" w:hAnsi="Arial" w:cs="Times New Roman"/>
          <w:sz w:val="24"/>
          <w:szCs w:val="24"/>
        </w:rPr>
      </w:pPr>
    </w:p>
    <w:p w14:paraId="6BBF6762"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Indhold</w:t>
      </w:r>
      <w:r w:rsidRPr="00596F83">
        <w:rPr>
          <w:rFonts w:ascii="Arial" w:eastAsia="Arial" w:hAnsi="Arial" w:cs="Times New Roman"/>
          <w:sz w:val="24"/>
          <w:szCs w:val="24"/>
        </w:rPr>
        <w:t xml:space="preserve"> </w:t>
      </w:r>
    </w:p>
    <w:p w14:paraId="28EE1902" w14:textId="77777777" w:rsidR="00596F83" w:rsidRPr="00596F83" w:rsidRDefault="00596F83" w:rsidP="002A27F4">
      <w:pPr>
        <w:jc w:val="both"/>
        <w:rPr>
          <w:rFonts w:ascii="Arial" w:eastAsia="Arial" w:hAnsi="Arial" w:cs="Times New Roman"/>
          <w:sz w:val="24"/>
          <w:szCs w:val="24"/>
        </w:rPr>
      </w:pPr>
      <w:r w:rsidRPr="00596F83">
        <w:rPr>
          <w:rFonts w:ascii="Arial" w:eastAsia="Arial" w:hAnsi="Arial" w:cs="Times New Roman"/>
          <w:sz w:val="24"/>
          <w:szCs w:val="24"/>
        </w:rPr>
        <w:t>Temaet indeholder følgende:</w:t>
      </w:r>
    </w:p>
    <w:p w14:paraId="514225B0" w14:textId="77777777" w:rsidR="00596F83" w:rsidRPr="00596F83" w:rsidRDefault="00596F83" w:rsidP="002A27F4">
      <w:pPr>
        <w:numPr>
          <w:ilvl w:val="0"/>
          <w:numId w:val="16"/>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Introduktion til ekstremisme og risikofaktorer.</w:t>
      </w:r>
    </w:p>
    <w:p w14:paraId="71ACA11C" w14:textId="77777777" w:rsidR="00596F83" w:rsidRPr="00596F83" w:rsidRDefault="00596F83" w:rsidP="002A27F4">
      <w:pPr>
        <w:numPr>
          <w:ilvl w:val="0"/>
          <w:numId w:val="16"/>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Introduktion til risikovurdering.</w:t>
      </w:r>
    </w:p>
    <w:p w14:paraId="06AD96A7" w14:textId="77777777" w:rsidR="00596F83" w:rsidRPr="00596F83" w:rsidRDefault="00596F83" w:rsidP="002A27F4">
      <w:pPr>
        <w:numPr>
          <w:ilvl w:val="0"/>
          <w:numId w:val="16"/>
        </w:numPr>
        <w:spacing w:after="200" w:line="276" w:lineRule="auto"/>
        <w:contextualSpacing/>
        <w:jc w:val="both"/>
        <w:rPr>
          <w:rFonts w:ascii="Arial" w:eastAsia="Arial" w:hAnsi="Arial" w:cs="Times New Roman"/>
          <w:sz w:val="24"/>
          <w:szCs w:val="24"/>
        </w:rPr>
      </w:pPr>
      <w:r w:rsidRPr="00596F83">
        <w:rPr>
          <w:rFonts w:ascii="Arial" w:eastAsia="Arial" w:hAnsi="Arial" w:cs="Times New Roman"/>
          <w:sz w:val="24"/>
          <w:szCs w:val="24"/>
        </w:rPr>
        <w:t xml:space="preserve">Tværfagligt og tværsektorielt samarbejde. </w:t>
      </w:r>
    </w:p>
    <w:p w14:paraId="4C79324D" w14:textId="77777777" w:rsidR="00FD1A5E" w:rsidRDefault="00FD1A5E" w:rsidP="002A27F4">
      <w:pPr>
        <w:jc w:val="both"/>
        <w:rPr>
          <w:rFonts w:ascii="Arial" w:eastAsia="Times New Roman" w:hAnsi="Arial" w:cs="Times New Roman"/>
          <w:b/>
          <w:sz w:val="24"/>
          <w:szCs w:val="24"/>
        </w:rPr>
      </w:pPr>
    </w:p>
    <w:p w14:paraId="608B7F33" w14:textId="77777777" w:rsidR="00596F83" w:rsidRPr="00596F83" w:rsidRDefault="00596F83" w:rsidP="002A27F4">
      <w:pPr>
        <w:jc w:val="both"/>
        <w:rPr>
          <w:rFonts w:ascii="Arial" w:eastAsia="Arial" w:hAnsi="Arial" w:cs="Times New Roman"/>
          <w:sz w:val="24"/>
          <w:szCs w:val="24"/>
        </w:rPr>
      </w:pPr>
      <w:r w:rsidRPr="00596F83">
        <w:rPr>
          <w:rFonts w:ascii="Arial" w:eastAsia="Times New Roman" w:hAnsi="Arial" w:cs="Times New Roman"/>
          <w:b/>
          <w:sz w:val="24"/>
          <w:szCs w:val="24"/>
        </w:rPr>
        <w:t>Udbytte</w:t>
      </w:r>
    </w:p>
    <w:p w14:paraId="629BAF73" w14:textId="77777777" w:rsidR="00596F83" w:rsidRPr="00596F83" w:rsidRDefault="00596F83" w:rsidP="002A27F4">
      <w:pPr>
        <w:jc w:val="both"/>
        <w:rPr>
          <w:rFonts w:ascii="Arial" w:eastAsia="Times New Roman" w:hAnsi="Arial" w:cs="Times New Roman"/>
          <w:sz w:val="24"/>
          <w:szCs w:val="24"/>
        </w:rPr>
      </w:pPr>
      <w:r w:rsidRPr="00596F83">
        <w:rPr>
          <w:rFonts w:ascii="Arial" w:eastAsia="Times New Roman" w:hAnsi="Arial" w:cs="Times New Roman"/>
          <w:sz w:val="24"/>
          <w:szCs w:val="24"/>
        </w:rPr>
        <w:t xml:space="preserve">Det er målet, at deltagerne opnår et grundlæggende kendskab til ekstremisme med henblik på at kunne spotte de typiske tegn og signaler samt vurdere risiko for, om et barn eller en ung er på vej ud i ekstremisme. </w:t>
      </w:r>
    </w:p>
    <w:p w14:paraId="09A6CC83" w14:textId="77777777" w:rsidR="00596F83" w:rsidRPr="00596F83" w:rsidRDefault="00596F83" w:rsidP="002A27F4">
      <w:pPr>
        <w:jc w:val="both"/>
        <w:rPr>
          <w:rFonts w:ascii="Arial" w:eastAsia="Arial" w:hAnsi="Arial" w:cs="Times New Roman"/>
          <w:sz w:val="24"/>
          <w:szCs w:val="24"/>
        </w:rPr>
      </w:pPr>
    </w:p>
    <w:p w14:paraId="5F00691F" w14:textId="77777777" w:rsidR="003B3952" w:rsidRDefault="00596F83" w:rsidP="002A27F4">
      <w:pPr>
        <w:jc w:val="both"/>
      </w:pPr>
      <w:r w:rsidRPr="00596F83">
        <w:rPr>
          <w:rFonts w:ascii="Arial" w:eastAsia="Arial" w:hAnsi="Arial" w:cs="Times New Roman"/>
          <w:sz w:val="24"/>
          <w:szCs w:val="24"/>
        </w:rPr>
        <w:t>Temaet afvikles som vekselvirkning imellem oplæg, refleksion og praksisøvelser.</w:t>
      </w:r>
    </w:p>
    <w:p w14:paraId="2DCDB88F" w14:textId="77777777" w:rsidR="009D4110" w:rsidRPr="009D4110" w:rsidRDefault="000150CC" w:rsidP="00FD1A5E">
      <w:pPr>
        <w:spacing w:after="160" w:line="259" w:lineRule="auto"/>
      </w:pPr>
      <w:r>
        <w:br w:type="page"/>
      </w:r>
    </w:p>
    <w:p w14:paraId="482E07D0" w14:textId="77777777" w:rsidR="009D4110" w:rsidRPr="009D4110" w:rsidRDefault="009D4110" w:rsidP="009D4110">
      <w:pPr>
        <w:sectPr w:rsidR="009D4110" w:rsidRPr="009D4110" w:rsidSect="000150CC">
          <w:headerReference w:type="first" r:id="rId16"/>
          <w:footerReference w:type="first" r:id="rId17"/>
          <w:type w:val="continuous"/>
          <w:pgSz w:w="11906" w:h="16838"/>
          <w:pgMar w:top="2268" w:right="1701" w:bottom="1701" w:left="1701" w:header="1134" w:footer="907" w:gutter="0"/>
          <w:pgNumType w:start="0"/>
          <w:cols w:space="708"/>
          <w:titlePg/>
          <w:docGrid w:linePitch="360"/>
        </w:sectPr>
      </w:pPr>
    </w:p>
    <w:p w14:paraId="28EE8371" w14:textId="77777777" w:rsidR="00185B98" w:rsidRPr="00D11230" w:rsidRDefault="00185B98" w:rsidP="002D63CF"/>
    <w:sectPr w:rsidR="00185B98" w:rsidRPr="00D11230" w:rsidSect="000150CC">
      <w:headerReference w:type="first" r:id="rId18"/>
      <w:footerReference w:type="first" r:id="rId19"/>
      <w:pgSz w:w="11906" w:h="16838"/>
      <w:pgMar w:top="2268" w:right="1701" w:bottom="1701" w:left="6634" w:header="1134" w:footer="15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22334" w14:textId="77777777" w:rsidR="002055A2" w:rsidRDefault="002055A2" w:rsidP="005D1D2F">
      <w:pPr>
        <w:spacing w:line="240" w:lineRule="auto"/>
      </w:pPr>
      <w:r>
        <w:separator/>
      </w:r>
    </w:p>
  </w:endnote>
  <w:endnote w:type="continuationSeparator" w:id="0">
    <w:p w14:paraId="3C549BE3" w14:textId="77777777" w:rsidR="002055A2" w:rsidRDefault="002055A2" w:rsidP="005D1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7B0E" w14:textId="179B0C71" w:rsidR="00036895" w:rsidRPr="00036895" w:rsidRDefault="00036895" w:rsidP="00036895">
    <w:pPr>
      <w:tabs>
        <w:tab w:val="center" w:pos="4819"/>
        <w:tab w:val="right" w:pos="9638"/>
      </w:tabs>
      <w:spacing w:line="240" w:lineRule="auto"/>
      <w:jc w:val="right"/>
      <w:rPr>
        <w:rFonts w:ascii="Arial" w:eastAsia="Arial" w:hAnsi="Arial" w:cs="Times New Roman"/>
        <w:noProof/>
        <w:sz w:val="18"/>
        <w:lang w:eastAsia="da-DK"/>
      </w:rPr>
    </w:pPr>
    <w:r w:rsidRPr="00036895">
      <w:rPr>
        <w:rFonts w:ascii="Arial" w:eastAsia="Arial" w:hAnsi="Arial" w:cs="Times New Roman"/>
        <w:noProof/>
        <w:sz w:val="18"/>
        <w:lang w:eastAsia="da-DK"/>
      </w:rPr>
      <w:t xml:space="preserve">Side </w:t>
    </w:r>
    <w:r w:rsidRPr="00036895">
      <w:rPr>
        <w:rFonts w:ascii="Arial" w:eastAsia="Arial" w:hAnsi="Arial" w:cs="Times New Roman"/>
        <w:noProof/>
        <w:sz w:val="18"/>
        <w:lang w:eastAsia="da-DK"/>
      </w:rPr>
      <w:fldChar w:fldCharType="begin"/>
    </w:r>
    <w:r w:rsidRPr="00036895">
      <w:rPr>
        <w:rFonts w:ascii="Arial" w:eastAsia="Arial" w:hAnsi="Arial" w:cs="Times New Roman"/>
        <w:noProof/>
        <w:sz w:val="18"/>
        <w:lang w:eastAsia="da-DK"/>
      </w:rPr>
      <w:instrText xml:space="preserve"> PAGE   \* MERGEFORMAT </w:instrText>
    </w:r>
    <w:r w:rsidRPr="00036895">
      <w:rPr>
        <w:rFonts w:ascii="Arial" w:eastAsia="Arial" w:hAnsi="Arial" w:cs="Times New Roman"/>
        <w:noProof/>
        <w:sz w:val="18"/>
        <w:lang w:eastAsia="da-DK"/>
      </w:rPr>
      <w:fldChar w:fldCharType="separate"/>
    </w:r>
    <w:r w:rsidR="00A543A5">
      <w:rPr>
        <w:rFonts w:ascii="Arial" w:eastAsia="Arial" w:hAnsi="Arial" w:cs="Times New Roman"/>
        <w:noProof/>
        <w:sz w:val="18"/>
        <w:lang w:eastAsia="da-DK"/>
      </w:rPr>
      <w:t>9</w:t>
    </w:r>
    <w:r w:rsidRPr="00036895">
      <w:rPr>
        <w:rFonts w:ascii="Arial" w:eastAsia="Arial" w:hAnsi="Arial" w:cs="Times New Roman"/>
        <w:noProof/>
        <w:sz w:val="18"/>
        <w:lang w:eastAsia="da-DK"/>
      </w:rPr>
      <w:fldChar w:fldCharType="end"/>
    </w:r>
    <w:r w:rsidRPr="00036895">
      <w:rPr>
        <w:rFonts w:ascii="Arial" w:eastAsia="Arial" w:hAnsi="Arial" w:cs="Times New Roman"/>
        <w:noProof/>
        <w:sz w:val="18"/>
        <w:lang w:eastAsia="da-DK"/>
      </w:rPr>
      <w:t xml:space="preserve"> af </w:t>
    </w:r>
    <w:r w:rsidRPr="00036895">
      <w:rPr>
        <w:rFonts w:ascii="Arial" w:eastAsia="Arial" w:hAnsi="Arial" w:cs="Times New Roman"/>
        <w:noProof/>
        <w:sz w:val="18"/>
        <w:lang w:eastAsia="da-DK"/>
      </w:rPr>
      <w:fldChar w:fldCharType="begin"/>
    </w:r>
    <w:r w:rsidRPr="00036895">
      <w:rPr>
        <w:rFonts w:ascii="Arial" w:eastAsia="Arial" w:hAnsi="Arial" w:cs="Times New Roman"/>
        <w:noProof/>
        <w:sz w:val="18"/>
        <w:lang w:eastAsia="da-DK"/>
      </w:rPr>
      <w:instrText xml:space="preserve"> NUMPAGES  \* Arabic  \* MERGEFORMAT </w:instrText>
    </w:r>
    <w:r w:rsidRPr="00036895">
      <w:rPr>
        <w:rFonts w:ascii="Arial" w:eastAsia="Arial" w:hAnsi="Arial" w:cs="Times New Roman"/>
        <w:noProof/>
        <w:sz w:val="18"/>
        <w:lang w:eastAsia="da-DK"/>
      </w:rPr>
      <w:fldChar w:fldCharType="separate"/>
    </w:r>
    <w:r w:rsidR="00A543A5">
      <w:rPr>
        <w:rFonts w:ascii="Arial" w:eastAsia="Arial" w:hAnsi="Arial" w:cs="Times New Roman"/>
        <w:noProof/>
        <w:sz w:val="18"/>
        <w:lang w:eastAsia="da-DK"/>
      </w:rPr>
      <w:t>12</w:t>
    </w:r>
    <w:r w:rsidRPr="00036895">
      <w:rPr>
        <w:rFonts w:ascii="Arial" w:eastAsia="Arial" w:hAnsi="Arial" w:cs="Times New Roman"/>
        <w:noProof/>
        <w:sz w:val="18"/>
        <w:lang w:eastAsia="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F116F" w14:textId="77777777" w:rsidR="009B585B" w:rsidRDefault="00FE5504" w:rsidP="009B585B">
    <w:pPr>
      <w:pStyle w:val="Sidefod"/>
      <w:tabs>
        <w:tab w:val="clear" w:pos="4819"/>
        <w:tab w:val="left" w:pos="567"/>
        <w:tab w:val="center" w:pos="5103"/>
      </w:tabs>
      <w:jc w:val="left"/>
      <w:rPr>
        <w:color w:val="FFFFFF" w:themeColor="background1"/>
        <w:sz w:val="19"/>
        <w:szCs w:val="19"/>
      </w:rPr>
    </w:pPr>
    <w:r>
      <w:rPr>
        <w:noProof/>
        <w:lang w:eastAsia="da-DK"/>
      </w:rPr>
      <w:drawing>
        <wp:anchor distT="0" distB="0" distL="114300" distR="114300" simplePos="0" relativeHeight="251663360" behindDoc="0" locked="0" layoutInCell="1" allowOverlap="1" wp14:anchorId="4BB3ED75" wp14:editId="50A9896E">
          <wp:simplePos x="0" y="0"/>
          <wp:positionH relativeFrom="column">
            <wp:posOffset>519</wp:posOffset>
          </wp:positionH>
          <wp:positionV relativeFrom="paragraph">
            <wp:posOffset>-305666</wp:posOffset>
          </wp:positionV>
          <wp:extent cx="1013462" cy="298705"/>
          <wp:effectExtent l="0" t="0" r="0" b="6350"/>
          <wp:wrapTopAndBottom/>
          <wp:docPr id="1" name="Billede 1" descr="Socialstyrelsens pay-off" title="Socialstyrelsens pay-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 Payoff hvid  DK - rgb.ai.png"/>
                  <pic:cNvPicPr/>
                </pic:nvPicPr>
                <pic:blipFill>
                  <a:blip r:embed="rId1"/>
                  <a:stretch>
                    <a:fillRect/>
                  </a:stretch>
                </pic:blipFill>
                <pic:spPr>
                  <a:xfrm>
                    <a:off x="0" y="0"/>
                    <a:ext cx="1013462" cy="298705"/>
                  </a:xfrm>
                  <a:prstGeom prst="rect">
                    <a:avLst/>
                  </a:prstGeom>
                </pic:spPr>
              </pic:pic>
            </a:graphicData>
          </a:graphic>
        </wp:anchor>
      </w:drawing>
    </w:r>
  </w:p>
  <w:p w14:paraId="496C9FF2" w14:textId="77777777" w:rsidR="00185B98" w:rsidRPr="009B585B" w:rsidRDefault="00185B98" w:rsidP="009B585B">
    <w:pPr>
      <w:pStyle w:val="Sidefod"/>
      <w:tabs>
        <w:tab w:val="clear" w:pos="4819"/>
        <w:tab w:val="left" w:pos="567"/>
        <w:tab w:val="center" w:pos="5103"/>
      </w:tabs>
      <w:jc w:val="left"/>
      <w:rPr>
        <w:color w:val="FFFFFF" w:themeColor="background1"/>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F19B1" w14:textId="77777777" w:rsidR="00CA4D82" w:rsidRDefault="00CA4D82" w:rsidP="009B585B">
    <w:pPr>
      <w:pStyle w:val="Sidefod"/>
      <w:tabs>
        <w:tab w:val="clear" w:pos="4819"/>
        <w:tab w:val="left" w:pos="567"/>
        <w:tab w:val="center" w:pos="5103"/>
      </w:tabs>
      <w:jc w:val="left"/>
      <w:rPr>
        <w:color w:val="FFFFFF" w:themeColor="background1"/>
        <w:sz w:val="19"/>
        <w:szCs w:val="19"/>
      </w:rPr>
    </w:pPr>
  </w:p>
  <w:p w14:paraId="69895CB6" w14:textId="77777777" w:rsidR="00CA4D82" w:rsidRPr="009B585B" w:rsidRDefault="00CA4D82" w:rsidP="009B585B">
    <w:pPr>
      <w:pStyle w:val="Sidefod"/>
      <w:tabs>
        <w:tab w:val="clear" w:pos="4819"/>
        <w:tab w:val="left" w:pos="567"/>
        <w:tab w:val="center" w:pos="5103"/>
      </w:tabs>
      <w:jc w:val="left"/>
      <w:rPr>
        <w:color w:val="FFFFFF" w:themeColor="background1"/>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2ACC" w14:textId="77777777" w:rsidR="00374705" w:rsidRDefault="00374705" w:rsidP="009B585B">
    <w:pPr>
      <w:pStyle w:val="Sidefod"/>
      <w:tabs>
        <w:tab w:val="clear" w:pos="4819"/>
        <w:tab w:val="left" w:pos="567"/>
        <w:tab w:val="center" w:pos="5103"/>
      </w:tabs>
      <w:jc w:val="left"/>
      <w:rPr>
        <w:color w:val="FFFFFF" w:themeColor="background1"/>
        <w:sz w:val="19"/>
        <w:szCs w:val="19"/>
      </w:rPr>
    </w:pPr>
  </w:p>
  <w:p w14:paraId="13E2A3D6" w14:textId="25E90D1A" w:rsidR="00374705" w:rsidRPr="009B585B" w:rsidRDefault="00374705" w:rsidP="009B585B">
    <w:pPr>
      <w:pStyle w:val="Sidefod"/>
      <w:tabs>
        <w:tab w:val="clear" w:pos="4819"/>
        <w:tab w:val="left" w:pos="567"/>
        <w:tab w:val="center" w:pos="5103"/>
      </w:tabs>
      <w:jc w:val="left"/>
      <w:rPr>
        <w:color w:val="FFFFFF" w:themeColor="background1"/>
        <w:sz w:val="19"/>
        <w:szCs w:val="19"/>
      </w:rPr>
    </w:pPr>
    <w:r w:rsidRPr="009B585B">
      <w:rPr>
        <w:color w:val="FFFFFF" w:themeColor="background1"/>
        <w:sz w:val="19"/>
        <w:szCs w:val="19"/>
      </w:rPr>
      <w:fldChar w:fldCharType="begin"/>
    </w:r>
    <w:r w:rsidRPr="009B585B">
      <w:rPr>
        <w:color w:val="FFFFFF" w:themeColor="background1"/>
        <w:sz w:val="19"/>
        <w:szCs w:val="19"/>
      </w:rPr>
      <w:instrText xml:space="preserve"> DATE  \@ "MMMM yyyy"  \* MERGEFORMAT </w:instrText>
    </w:r>
    <w:r w:rsidRPr="009B585B">
      <w:rPr>
        <w:color w:val="FFFFFF" w:themeColor="background1"/>
        <w:sz w:val="19"/>
        <w:szCs w:val="19"/>
      </w:rPr>
      <w:fldChar w:fldCharType="separate"/>
    </w:r>
    <w:r w:rsidR="00A543A5">
      <w:rPr>
        <w:noProof/>
        <w:color w:val="FFFFFF" w:themeColor="background1"/>
        <w:sz w:val="19"/>
        <w:szCs w:val="19"/>
      </w:rPr>
      <w:t>juni 2023</w:t>
    </w:r>
    <w:r w:rsidRPr="009B585B">
      <w:rPr>
        <w:color w:val="FFFFFF" w:themeColor="background1"/>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5C1C4" w14:textId="77777777" w:rsidR="002055A2" w:rsidRDefault="002055A2" w:rsidP="005D1D2F">
      <w:pPr>
        <w:spacing w:line="240" w:lineRule="auto"/>
      </w:pPr>
      <w:r>
        <w:separator/>
      </w:r>
    </w:p>
  </w:footnote>
  <w:footnote w:type="continuationSeparator" w:id="0">
    <w:p w14:paraId="7D710AAC" w14:textId="77777777" w:rsidR="002055A2" w:rsidRDefault="002055A2" w:rsidP="005D1D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1808" w14:textId="77777777" w:rsidR="000261AB" w:rsidRDefault="009F4C77" w:rsidP="000261AB">
    <w:r>
      <w:rPr>
        <w:noProof/>
        <w:lang w:eastAsia="da-DK"/>
      </w:rPr>
      <mc:AlternateContent>
        <mc:Choice Requires="wps">
          <w:drawing>
            <wp:anchor distT="0" distB="0" distL="114300" distR="114300" simplePos="0" relativeHeight="251652090" behindDoc="0" locked="0" layoutInCell="1" allowOverlap="1" wp14:anchorId="578B2E1F" wp14:editId="11754404">
              <wp:simplePos x="0" y="0"/>
              <wp:positionH relativeFrom="page">
                <wp:align>left</wp:align>
              </wp:positionH>
              <wp:positionV relativeFrom="paragraph">
                <wp:posOffset>-720090</wp:posOffset>
              </wp:positionV>
              <wp:extent cx="7560000" cy="10692000"/>
              <wp:effectExtent l="0" t="0" r="3175" b="0"/>
              <wp:wrapNone/>
              <wp:docPr id="10" name="Rektangel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DDE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35570" id="Rektangel 10" o:spid="_x0000_s1026" style="position:absolute;margin-left:0;margin-top:-56.7pt;width:595.3pt;height:841.9pt;z-index:2516520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fRmQIAAIkFAAAOAAAAZHJzL2Uyb0RvYy54bWysVEtvEzEQviPxHyzf6W5CHzTqpooSgpCq&#10;NmqLena8dnaF12PGzotfz9j7aCkVB0QOG9vzzTfvubo+NIbtFPoabMFHJzlnykooa7sp+LfH5YdP&#10;nPkgbCkMWFXwo/L8evr+3dXeTdQYKjClQkYk1k/2ruBVCG6SZV5WqhH+BJyyJNSAjQh0xU1WotgT&#10;e2OycZ6fZ3vA0iFI5T29LlohnyZ+rZUMd1p7FZgpOPkW0hfTdx2/2fRKTDYoXFXLzg3xD140orZk&#10;dKBaiCDYFus/qJpaInjQ4URCk4HWtVQpBopmlL+K5qESTqVYKDneDWny/49W3u5WyOqSakfpsaKh&#10;Gt2r71SxjTKM3ihBe+cnhHtwK+xuno4x2oPGJv5THOyQknockqoOgUl6vDg7z+nHmSTZKD+/pLIl&#10;2uxZ36EPXxQ0LB4KjlS2lE2xu/GBbBK0h0RzHkxdLmtj0gU367lBthNU4vli8Xn5MTpNKr/BjI1g&#10;C1GtFceXLMbWRpNO4WhUxBl7rzSlhfwfJ09SQ6rBjpBS2TBqRZUoVWv+LEXaWY8tHDWSL4kwMmuy&#10;P3B3BD2yJem5W5oOH1VV6udBOf+bY63yoJEsgw2DclNbwLcIDEXVWW7xfZLa1MQsraE8UtMgtNPk&#10;nVzWVLcb4cNKII0PFZtWQrijjzawLzh0J84qwJ9vvUc8dTVJOdvTOBbc/9gKVJyZr5b6/XJ0ehrn&#10;N11Ozy7GdMGXkvVLid02c6B2GNHycTIdIz6Y/qgRmifaHLNolUTCSrJdcBmwv8xDuyZo90g1myUY&#10;zawT4cY+OBnJY1ZjXz4engS6rnkDNf4t9KMrJq96uMVGTQuzbQBdpwZ/zmuXb5r31DjdbooL5eU9&#10;oZ436PQXAAAA//8DAFBLAwQUAAYACAAAACEAvon1jeEAAAALAQAADwAAAGRycy9kb3ducmV2Lnht&#10;bEyPTU/DMAyG70j8h8hIXNCWtJQxStOJgZB2pGMS16x1P0TjVE22dfx6vBPcbL2vHj/OVpPtxRFH&#10;3znSEM0VCKTSVR01Gnaf77MlCB8MVaZ3hBrO6GGVX19lJq3ciQo8bkMjGEI+NRraEIZUSl+2aI2f&#10;uwGJs9qN1gRex0ZWozkx3PYyVmohremIL7RmwNcWy+/twWpQdvl1juu7zTqp693P+q1IPuJC69ub&#10;6eUZRMAp/JXhos/qkLPT3h2o8qJnBvc0zKLoPgFxyaMntQCx5+nhUSUg80z+/yH/BQAA//8DAFBL&#10;AQItABQABgAIAAAAIQC2gziS/gAAAOEBAAATAAAAAAAAAAAAAAAAAAAAAABbQ29udGVudF9UeXBl&#10;c10ueG1sUEsBAi0AFAAGAAgAAAAhADj9If/WAAAAlAEAAAsAAAAAAAAAAAAAAAAALwEAAF9yZWxz&#10;Ly5yZWxzUEsBAi0AFAAGAAgAAAAhAEROV9GZAgAAiQUAAA4AAAAAAAAAAAAAAAAALgIAAGRycy9l&#10;Mm9Eb2MueG1sUEsBAi0AFAAGAAgAAAAhAL6J9Y3hAAAACwEAAA8AAAAAAAAAAAAAAAAA8wQAAGRy&#10;cy9kb3ducmV2LnhtbFBLBQYAAAAABAAEAPMAAAABBgAAAAA=&#10;" fillcolor="#cddef3" stroked="f" strokeweight="1pt">
              <w10:wrap anchorx="page"/>
            </v:rect>
          </w:pict>
        </mc:Fallback>
      </mc:AlternateContent>
    </w:r>
  </w:p>
  <w:p w14:paraId="747CD42D" w14:textId="77777777" w:rsidR="000261AB" w:rsidRDefault="000261AB" w:rsidP="000261AB"/>
  <w:p w14:paraId="73E4CA6A" w14:textId="77777777" w:rsidR="000261AB" w:rsidRDefault="000261AB" w:rsidP="000261AB"/>
  <w:p w14:paraId="2B363F51" w14:textId="77777777" w:rsidR="000261AB" w:rsidRDefault="000261AB" w:rsidP="000261AB"/>
  <w:p w14:paraId="5B27D52D" w14:textId="77777777" w:rsidR="000261AB" w:rsidRDefault="000261AB" w:rsidP="000261AB"/>
  <w:p w14:paraId="2229F584" w14:textId="77777777" w:rsidR="000261AB" w:rsidRDefault="000261AB" w:rsidP="000261AB"/>
  <w:p w14:paraId="3EBC9E72" w14:textId="77777777" w:rsidR="000261AB" w:rsidRDefault="000261AB" w:rsidP="000261AB"/>
  <w:p w14:paraId="65175EEB" w14:textId="77777777" w:rsidR="000261AB" w:rsidRDefault="000261AB" w:rsidP="000261AB"/>
  <w:p w14:paraId="4CA13F9A" w14:textId="77777777" w:rsidR="000261AB" w:rsidRDefault="000261AB" w:rsidP="000261AB"/>
  <w:p w14:paraId="6111D5CE" w14:textId="77777777" w:rsidR="000261AB" w:rsidRDefault="000261AB" w:rsidP="000261AB"/>
  <w:p w14:paraId="04441808" w14:textId="77777777" w:rsidR="000261AB" w:rsidRDefault="000261AB" w:rsidP="000261AB"/>
  <w:p w14:paraId="435A965D" w14:textId="77777777" w:rsidR="000261AB" w:rsidRDefault="000261AB" w:rsidP="000261AB"/>
  <w:p w14:paraId="0547551D" w14:textId="77777777" w:rsidR="000261AB" w:rsidRDefault="000261AB" w:rsidP="000261AB"/>
  <w:p w14:paraId="1C98FF85" w14:textId="77777777" w:rsidR="000261AB" w:rsidRDefault="009F4C77" w:rsidP="000261AB">
    <w:r>
      <w:rPr>
        <w:noProof/>
        <w:lang w:eastAsia="da-DK"/>
      </w:rPr>
      <mc:AlternateContent>
        <mc:Choice Requires="wpg">
          <w:drawing>
            <wp:anchor distT="0" distB="0" distL="114300" distR="114300" simplePos="0" relativeHeight="251667456" behindDoc="0" locked="0" layoutInCell="1" allowOverlap="1" wp14:anchorId="5ABEFE61" wp14:editId="6C31C087">
              <wp:simplePos x="0" y="0"/>
              <wp:positionH relativeFrom="column">
                <wp:posOffset>-3780790</wp:posOffset>
              </wp:positionH>
              <wp:positionV relativeFrom="paragraph">
                <wp:posOffset>311785</wp:posOffset>
              </wp:positionV>
              <wp:extent cx="7534275" cy="1524000"/>
              <wp:effectExtent l="19050" t="19050" r="28575" b="38100"/>
              <wp:wrapNone/>
              <wp:docPr id="9" name="Gruppe 9" descr="Grafisk element" title="Grafisk element"/>
              <wp:cNvGraphicFramePr/>
              <a:graphic xmlns:a="http://schemas.openxmlformats.org/drawingml/2006/main">
                <a:graphicData uri="http://schemas.microsoft.com/office/word/2010/wordprocessingGroup">
                  <wpg:wgp>
                    <wpg:cNvGrpSpPr/>
                    <wpg:grpSpPr>
                      <a:xfrm>
                        <a:off x="0" y="0"/>
                        <a:ext cx="7534275" cy="1524000"/>
                        <a:chOff x="0" y="0"/>
                        <a:chExt cx="7534275" cy="1524000"/>
                      </a:xfrm>
                    </wpg:grpSpPr>
                    <wps:wsp>
                      <wps:cNvPr id="7" name="Lige forbindelse 7" descr="&quot;&quot;" title="&quot;&quot;"/>
                      <wps:cNvCnPr/>
                      <wps:spPr>
                        <a:xfrm>
                          <a:off x="0" y="0"/>
                          <a:ext cx="3781425" cy="15144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Lige forbindelse 8" descr="&quot;&quot;" title="&quot;&quot;"/>
                      <wps:cNvCnPr/>
                      <wps:spPr>
                        <a:xfrm flipV="1">
                          <a:off x="3771900" y="9525"/>
                          <a:ext cx="3762375" cy="15144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DEB1EF" id="Gruppe 9" o:spid="_x0000_s1026" alt="Titel: Grafisk element - Beskrivelse: Grafisk element" style="position:absolute;margin-left:-297.7pt;margin-top:24.55pt;width:593.25pt;height:120pt;z-index:251667456" coordsize="75342,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jynQIAAFoIAAAOAAAAZHJzL2Uyb0RvYy54bWzsVklz0zAUvjPDf9DowI06zlKnpk4PLc2l&#10;QzsUuCuyZGuQJSEpcfLveZKXbgxLYRgOXBTr6a3f+/SU07N9I9GOWSe0KnB6NMGIKapLoaoCf/xw&#10;+XqJkfNElURqxQp8YA6frV6+OG1Nzqa61rJkFoET5fLWFLj23uRJ4mjNGuKOtGEKDrm2DfGwtVVS&#10;WtKC90Ym08nkOGm1LY3VlDkH0ovuEK+if84Z9decO+aRLDDk5uNq47oJa7I6JXlliakF7dMgz8ii&#10;IUJB0NHVBfEEba144qoR1GqnuT+iukk054KyWANUk04eVbO2emtiLVXeVmaECaB9hNOz3dJ3uxuL&#10;RFngE4wUaaBFa7s1hiHYl8xRwGptCRfuM2KSNUx5QFF4GRUfygHL1lQ5uFxbc2tubC+oul2AZ89t&#10;E36hcLSPXTiMXWB7jygIs8VsPs0WGFE4SxfT+WTS94nW0MwndrR++wPLZAichPzGdFoDnHN3sLrf&#10;g/W2JobFbrmAQQ9rNsB6JSqGgMgboUomHUNw0gP86stW+zfdOqL7QBiRjG7PVY+ryx1A/LOgzrJl&#10;Op+OoKbzOSAMXkdoSG6s82umGxQ+CiyFCtWQnOyunO9UB5Uglgq1BZ4tU+hO2DstRXkppIybcH/Z&#10;ubRoR+Dmbaq0D3ZPC0JLBRmENnSlxC9/kKzz/55xYCYwIu0CPPRJKAUyDn6lAu1gxiGD0bDP7HuG&#10;vX4wZXFe/IrxaBEja+VH40Yobb+Vtt8PKfNOf0CgqztAsNHlITY5QgMMDffqL1AVRnU3AZ5QFU7+&#10;HFURl8J8GrraT4JZlqUnwCQEd/5kAUQFwkFH+os9y46ns7uR8J+9I4c6tv/j7I1jFx6wOG76xza8&#10;kPf38Rrc/SVYfQUAAP//AwBQSwMEFAAGAAgAAAAhALlk1hzhAAAACwEAAA8AAABkcnMvZG93bnJl&#10;di54bWxMj01Lw0AQhu+C/2EZwVu7SW2kidmUUtRTEdoK4m2bnSah2dmQ3Sbpv3c86W0+Ht55Jl9P&#10;thUD9r5xpCCeRyCQSmcaqhR8Ht9mKxA+aDK6dYQKbuhhXdzf5TozbqQ9DodQCQ4hn2kFdQhdJqUv&#10;a7Taz12HxLuz660O3PaVNL0eOdy2chFFz9LqhvhCrTvc1lheDler4H3U4+Ypfh12l/P29n1MPr52&#10;MSr1+DBtXkAEnMIfDL/6rA4FO53clYwXrYJZkiZLZhUs0xgEE0kac3FSsFjxRBa5/P9D8QMAAP//&#10;AwBQSwECLQAUAAYACAAAACEAtoM4kv4AAADhAQAAEwAAAAAAAAAAAAAAAAAAAAAAW0NvbnRlbnRf&#10;VHlwZXNdLnhtbFBLAQItABQABgAIAAAAIQA4/SH/1gAAAJQBAAALAAAAAAAAAAAAAAAAAC8BAABf&#10;cmVscy8ucmVsc1BLAQItABQABgAIAAAAIQAXsIjynQIAAFoIAAAOAAAAAAAAAAAAAAAAAC4CAABk&#10;cnMvZTJvRG9jLnhtbFBLAQItABQABgAIAAAAIQC5ZNYc4QAAAAsBAAAPAAAAAAAAAAAAAAAAAPcE&#10;AABkcnMvZG93bnJldi54bWxQSwUGAAAAAAQABADzAAAABQYAAAAA&#10;">
              <v:line id="Lige forbindelse 7" o:spid="_x0000_s1027" alt="&quot;&quot;" style="position:absolute;visibility:visible;mso-wrap-style:square" from="0,0" to="37814,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4gxAAAANoAAAAPAAAAZHJzL2Rvd25yZXYueG1sRI9PawIx&#10;FMTvhX6H8ArearYetKxG8Q8tIrToKoK3x+a5Wbp5WTdRt9/eCILHYWZ+w4wmra3EhRpfOlbw0U1A&#10;EOdOl1wo2G2/3j9B+ICssXJMCv7Jw2T8+jLCVLsrb+iShUJECPsUFZgQ6lRKnxuy6LuuJo7e0TUW&#10;Q5RNIXWD1wi3lewlSV9aLDkuGKxpbij/y85WwbdbH/a/q5Mp3GIjB9nPzK/7M6U6b+10CCJQG57h&#10;R3upFQzgfiXeADm+AQAA//8DAFBLAQItABQABgAIAAAAIQDb4fbL7gAAAIUBAAATAAAAAAAAAAAA&#10;AAAAAAAAAABbQ29udGVudF9UeXBlc10ueG1sUEsBAi0AFAAGAAgAAAAhAFr0LFu/AAAAFQEAAAsA&#10;AAAAAAAAAAAAAAAAHwEAAF9yZWxzLy5yZWxzUEsBAi0AFAAGAAgAAAAhAEfT3iDEAAAA2gAAAA8A&#10;AAAAAAAAAAAAAAAABwIAAGRycy9kb3ducmV2LnhtbFBLBQYAAAAAAwADALcAAAD4AgAAAAA=&#10;" strokecolor="white [3212]" strokeweight="3pt">
                <v:stroke joinstyle="miter"/>
              </v:line>
              <v:line id="Lige forbindelse 8" o:spid="_x0000_s1028" alt="&quot;&quot;" style="position:absolute;flip:y;visibility:visible;mso-wrap-style:square" from="37719,95" to="7534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6GwAAAANoAAAAPAAAAZHJzL2Rvd25yZXYueG1sRE/NasJA&#10;EL4LvsMygjfdWEVs6ipStJQeBG0fYMxOk9DsbNgdk7RP3z0Uevz4/rf7wTWqoxBrzwYW8wwUceFt&#10;zaWBj/fTbAMqCrLFxjMZ+KYI+914tMXc+p4v1F2lVCmEY44GKpE21zoWFTmMc98SJ+7TB4eSYCi1&#10;DdincNfohyxba4c1p4YKW3quqPi63p0BHJaX9naWxx8pjuXbslndXlbemOlkODyBEhrkX/znfrUG&#10;0tZ0Jd0AvfsFAAD//wMAUEsBAi0AFAAGAAgAAAAhANvh9svuAAAAhQEAABMAAAAAAAAAAAAAAAAA&#10;AAAAAFtDb250ZW50X1R5cGVzXS54bWxQSwECLQAUAAYACAAAACEAWvQsW78AAAAVAQAACwAAAAAA&#10;AAAAAAAAAAAfAQAAX3JlbHMvLnJlbHNQSwECLQAUAAYACAAAACEAr08uhsAAAADaAAAADwAAAAAA&#10;AAAAAAAAAAAHAgAAZHJzL2Rvd25yZXYueG1sUEsFBgAAAAADAAMAtwAAAPQCAAAAAA==&#10;" strokecolor="white [3212]" strokeweight="3pt">
                <v:stroke joinstyle="miter"/>
              </v:line>
            </v:group>
          </w:pict>
        </mc:Fallback>
      </mc:AlternateContent>
    </w:r>
  </w:p>
  <w:p w14:paraId="348F5DD2" w14:textId="77777777" w:rsidR="000261AB" w:rsidRDefault="000261AB" w:rsidP="000261AB"/>
  <w:p w14:paraId="7B0F0638" w14:textId="77777777" w:rsidR="000261AB" w:rsidRDefault="000261AB" w:rsidP="000261AB"/>
  <w:p w14:paraId="0A6E96BF" w14:textId="77777777" w:rsidR="000261AB" w:rsidRDefault="000261AB" w:rsidP="000261AB"/>
  <w:p w14:paraId="4F99CF5D" w14:textId="77777777" w:rsidR="000261AB" w:rsidRDefault="000261AB" w:rsidP="000261AB"/>
  <w:p w14:paraId="5AB5028B" w14:textId="77777777" w:rsidR="000261AB" w:rsidRDefault="000261AB" w:rsidP="000261AB"/>
  <w:p w14:paraId="6D2F6D94" w14:textId="77777777" w:rsidR="000261AB" w:rsidRDefault="000261AB" w:rsidP="000261AB"/>
  <w:p w14:paraId="4F8BB3DC" w14:textId="77777777" w:rsidR="000261AB" w:rsidRDefault="000261AB" w:rsidP="000261AB"/>
  <w:p w14:paraId="3D7FEABF" w14:textId="77777777" w:rsidR="000261AB" w:rsidRDefault="000261AB" w:rsidP="000261AB"/>
  <w:p w14:paraId="6F5D6379" w14:textId="77777777" w:rsidR="000261AB" w:rsidRDefault="000261AB" w:rsidP="000261AB"/>
  <w:p w14:paraId="6CBDFABC" w14:textId="77777777" w:rsidR="000261AB" w:rsidRDefault="000261AB" w:rsidP="000261AB"/>
  <w:p w14:paraId="4F490026" w14:textId="77777777" w:rsidR="000261AB" w:rsidRDefault="000261AB" w:rsidP="000261AB"/>
  <w:p w14:paraId="3E978367" w14:textId="77777777" w:rsidR="000261AB" w:rsidRDefault="000261AB" w:rsidP="000261AB"/>
  <w:p w14:paraId="5598D8D7" w14:textId="77777777" w:rsidR="000261AB" w:rsidRDefault="000261AB" w:rsidP="000261AB"/>
  <w:p w14:paraId="63C38273" w14:textId="77777777" w:rsidR="000261AB" w:rsidRDefault="000261AB" w:rsidP="000261AB"/>
  <w:p w14:paraId="5E706784" w14:textId="77777777" w:rsidR="00004717" w:rsidRDefault="00004717" w:rsidP="000261AB"/>
  <w:p w14:paraId="194028D1" w14:textId="77777777" w:rsidR="00004717" w:rsidRDefault="00004717" w:rsidP="000261AB"/>
  <w:p w14:paraId="4D6AA90D" w14:textId="77777777" w:rsidR="00004717" w:rsidRDefault="00004717" w:rsidP="000261AB"/>
  <w:p w14:paraId="0FE42A5F" w14:textId="77777777" w:rsidR="000261AB" w:rsidRDefault="000261AB" w:rsidP="000261A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804D" w14:textId="77777777" w:rsidR="00F80B21" w:rsidRDefault="00F80B21" w:rsidP="000261AB"/>
  <w:p w14:paraId="7968D07A" w14:textId="77777777" w:rsidR="00F80B21" w:rsidRDefault="00F80B21" w:rsidP="000261AB"/>
  <w:p w14:paraId="4512D59A" w14:textId="77777777" w:rsidR="00F80B21" w:rsidRDefault="00F80B21" w:rsidP="000261AB"/>
  <w:p w14:paraId="7E994364" w14:textId="77777777" w:rsidR="00F80B21" w:rsidRDefault="00F80B21" w:rsidP="000261AB"/>
  <w:p w14:paraId="58BB5A59" w14:textId="77777777" w:rsidR="00F80B21" w:rsidRDefault="00F80B21" w:rsidP="000261AB"/>
  <w:p w14:paraId="2685EE76" w14:textId="77777777" w:rsidR="00F80B21" w:rsidRDefault="00F80B21" w:rsidP="000261AB"/>
  <w:p w14:paraId="7B19EE72" w14:textId="77777777" w:rsidR="00F80B21" w:rsidRDefault="00F80B21" w:rsidP="000261AB"/>
  <w:p w14:paraId="2CDD737E" w14:textId="77777777" w:rsidR="00F80B21" w:rsidRDefault="00F80B21" w:rsidP="000261AB"/>
  <w:p w14:paraId="46A467CA" w14:textId="77777777" w:rsidR="00F80B21" w:rsidRDefault="00F80B21" w:rsidP="000261AB"/>
  <w:p w14:paraId="2C2E8102" w14:textId="77777777" w:rsidR="00F80B21" w:rsidRDefault="00F80B21" w:rsidP="000261AB"/>
  <w:p w14:paraId="0F17EE4A" w14:textId="77777777" w:rsidR="00F80B21" w:rsidRDefault="00F80B21" w:rsidP="000261AB"/>
  <w:p w14:paraId="241D4814" w14:textId="77777777" w:rsidR="00F80B21" w:rsidRDefault="00F80B21" w:rsidP="000261AB"/>
  <w:p w14:paraId="1262EDC7" w14:textId="77777777" w:rsidR="00F80B21" w:rsidRDefault="00F80B21" w:rsidP="000261AB"/>
  <w:p w14:paraId="78489BD8" w14:textId="77777777" w:rsidR="00F80B21" w:rsidRDefault="00F80B21" w:rsidP="000261AB"/>
  <w:p w14:paraId="148FA249" w14:textId="77777777" w:rsidR="00F80B21" w:rsidRDefault="00F80B21" w:rsidP="000261AB"/>
  <w:p w14:paraId="655184E3" w14:textId="77777777" w:rsidR="00F80B21" w:rsidRDefault="00F80B21" w:rsidP="000261AB"/>
  <w:p w14:paraId="0363E56A" w14:textId="77777777" w:rsidR="00F80B21" w:rsidRDefault="00F80B21" w:rsidP="000261AB"/>
  <w:p w14:paraId="2A64CB08" w14:textId="77777777" w:rsidR="00F80B21" w:rsidRDefault="00F80B21" w:rsidP="000261AB"/>
  <w:p w14:paraId="77CDBC3B" w14:textId="77777777" w:rsidR="00F80B21" w:rsidRDefault="00F80B21" w:rsidP="000261AB"/>
  <w:p w14:paraId="2ABB2AD5" w14:textId="77777777" w:rsidR="00F80B21" w:rsidRDefault="00F80B21" w:rsidP="000261AB"/>
  <w:p w14:paraId="6966E98B" w14:textId="77777777" w:rsidR="00F80B21" w:rsidRDefault="00F80B21" w:rsidP="000261AB"/>
  <w:p w14:paraId="2C1A743B" w14:textId="77777777" w:rsidR="00F80B21" w:rsidRDefault="00F80B21" w:rsidP="000261AB"/>
  <w:p w14:paraId="0DE9C325" w14:textId="77777777" w:rsidR="00F80B21" w:rsidRDefault="00F80B21" w:rsidP="000261AB"/>
  <w:p w14:paraId="5BF00F66" w14:textId="77777777" w:rsidR="00F80B21" w:rsidRDefault="00F80B21" w:rsidP="000261AB"/>
  <w:p w14:paraId="238B954C" w14:textId="77777777" w:rsidR="00F80B21" w:rsidRDefault="00F80B21" w:rsidP="000261AB"/>
  <w:p w14:paraId="3CEB44E6" w14:textId="77777777" w:rsidR="00F80B21" w:rsidRDefault="00F80B21" w:rsidP="000261AB"/>
  <w:p w14:paraId="28BEFF8D" w14:textId="77777777" w:rsidR="00F80B21" w:rsidRDefault="00F80B21" w:rsidP="000261AB"/>
  <w:p w14:paraId="425E8F73" w14:textId="77777777" w:rsidR="00F80B21" w:rsidRDefault="00F80B21" w:rsidP="000261AB"/>
  <w:p w14:paraId="40B216B4" w14:textId="77777777" w:rsidR="00F80B21" w:rsidRDefault="00F80B21" w:rsidP="000261AB"/>
  <w:p w14:paraId="0B1DCEC3" w14:textId="77777777" w:rsidR="00F80B21" w:rsidRDefault="00F80B21" w:rsidP="000261AB"/>
  <w:p w14:paraId="1191BA60" w14:textId="77777777" w:rsidR="00F80B21" w:rsidRDefault="00F80B21" w:rsidP="000261AB"/>
  <w:p w14:paraId="1EA7BCCF" w14:textId="77777777" w:rsidR="00F80B21" w:rsidRDefault="00F80B21" w:rsidP="000261A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41C8" w14:textId="77777777" w:rsidR="004662B6" w:rsidRDefault="00F113BD" w:rsidP="000261AB">
    <w:r w:rsidRPr="00CC441E">
      <w:rPr>
        <w:noProof/>
        <w:lang w:eastAsia="da-DK"/>
      </w:rPr>
      <w:drawing>
        <wp:anchor distT="0" distB="0" distL="114300" distR="114300" simplePos="0" relativeHeight="251657728" behindDoc="0" locked="0" layoutInCell="1" allowOverlap="1" wp14:anchorId="130A1855" wp14:editId="0554206B">
          <wp:simplePos x="0" y="0"/>
          <wp:positionH relativeFrom="margin">
            <wp:posOffset>102606</wp:posOffset>
          </wp:positionH>
          <wp:positionV relativeFrom="paragraph">
            <wp:posOffset>1470660</wp:posOffset>
          </wp:positionV>
          <wp:extent cx="1277182" cy="504000"/>
          <wp:effectExtent l="0" t="0" r="0" b="0"/>
          <wp:wrapTopAndBottom/>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gside.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7182" cy="5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441E">
      <w:rPr>
        <w:noProof/>
        <w:lang w:eastAsia="da-DK"/>
      </w:rPr>
      <mc:AlternateContent>
        <mc:Choice Requires="wps">
          <w:drawing>
            <wp:anchor distT="45720" distB="45720" distL="114300" distR="114300" simplePos="0" relativeHeight="251710976" behindDoc="0" locked="0" layoutInCell="1" allowOverlap="1" wp14:anchorId="076C4A71" wp14:editId="607092E9">
              <wp:simplePos x="0" y="0"/>
              <wp:positionH relativeFrom="page">
                <wp:posOffset>4361815</wp:posOffset>
              </wp:positionH>
              <wp:positionV relativeFrom="page">
                <wp:posOffset>3099435</wp:posOffset>
              </wp:positionV>
              <wp:extent cx="1551305" cy="1404620"/>
              <wp:effectExtent l="0" t="0" r="10795" b="1016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04620"/>
                      </a:xfrm>
                      <a:prstGeom prst="rect">
                        <a:avLst/>
                      </a:prstGeom>
                      <a:noFill/>
                      <a:ln w="9525">
                        <a:noFill/>
                        <a:miter lim="800000"/>
                        <a:headEnd/>
                        <a:tailEnd/>
                      </a:ln>
                    </wps:spPr>
                    <wps:txbx>
                      <w:txbxContent>
                        <w:p w14:paraId="01A5F22B" w14:textId="77777777" w:rsidR="00CC441E" w:rsidRPr="00172836" w:rsidRDefault="00001CF2" w:rsidP="00CC441E">
                          <w:pPr>
                            <w:rPr>
                              <w:color w:val="FFFFFF" w:themeColor="background1"/>
                            </w:rPr>
                          </w:pPr>
                          <w:r w:rsidRPr="00001CF2">
                            <w:rPr>
                              <w:color w:val="FFFFFF" w:themeColor="background1"/>
                            </w:rPr>
                            <w:t xml:space="preserve">Social- og Boligstyrelsen </w:t>
                          </w:r>
                          <w:r w:rsidR="00CC441E">
                            <w:rPr>
                              <w:color w:val="FFFFFF" w:themeColor="background1"/>
                            </w:rPr>
                            <w:t>Edisonsvej 1</w:t>
                          </w:r>
                        </w:p>
                        <w:p w14:paraId="56481684" w14:textId="77777777" w:rsidR="00CC441E" w:rsidRPr="00172836" w:rsidRDefault="00CC441E" w:rsidP="00CC441E">
                          <w:pPr>
                            <w:rPr>
                              <w:color w:val="FFFFFF" w:themeColor="background1"/>
                            </w:rPr>
                          </w:pPr>
                          <w:r w:rsidRPr="00172836">
                            <w:rPr>
                              <w:color w:val="FFFFFF" w:themeColor="background1"/>
                            </w:rPr>
                            <w:t>5000 Odense C</w:t>
                          </w:r>
                        </w:p>
                        <w:p w14:paraId="269496F4" w14:textId="77777777" w:rsidR="00CC441E" w:rsidRPr="00172836" w:rsidRDefault="00CC441E" w:rsidP="00CC441E">
                          <w:pPr>
                            <w:rPr>
                              <w:color w:val="FFFFFF" w:themeColor="background1"/>
                            </w:rPr>
                          </w:pPr>
                          <w:r w:rsidRPr="00172836">
                            <w:rPr>
                              <w:color w:val="FFFFFF" w:themeColor="background1"/>
                            </w:rPr>
                            <w:t>Tlf.: 72 42 37 00</w:t>
                          </w:r>
                        </w:p>
                        <w:p w14:paraId="2D6FDB25" w14:textId="77777777" w:rsidR="00CC441E" w:rsidRPr="00172836" w:rsidRDefault="00CC441E" w:rsidP="00CC441E">
                          <w:pPr>
                            <w:rPr>
                              <w:color w:val="FFFFFF" w:themeColor="background1"/>
                            </w:rPr>
                          </w:pPr>
                        </w:p>
                        <w:p w14:paraId="3736DF60" w14:textId="77777777" w:rsidR="00CC441E" w:rsidRPr="00172836" w:rsidRDefault="00514E3A" w:rsidP="00CC441E">
                          <w:pPr>
                            <w:rPr>
                              <w:color w:val="FFFFFF" w:themeColor="background1"/>
                            </w:rPr>
                          </w:pPr>
                          <w:r>
                            <w:rPr>
                              <w:color w:val="FFFFFF" w:themeColor="background1"/>
                            </w:rPr>
                            <w:t>www.sbst</w:t>
                          </w:r>
                          <w:r w:rsidR="00CC441E" w:rsidRPr="00172836">
                            <w:rPr>
                              <w:color w:val="FFFFFF" w:themeColor="background1"/>
                            </w:rPr>
                            <w:t>.dk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6C4A71" id="_x0000_t202" coordsize="21600,21600" o:spt="202" path="m,l,21600r21600,l21600,xe">
              <v:stroke joinstyle="miter"/>
              <v:path gradientshapeok="t" o:connecttype="rect"/>
            </v:shapetype>
            <v:shape id="_x0000_s1027" type="#_x0000_t202" style="position:absolute;margin-left:343.45pt;margin-top:244.05pt;width:122.15pt;height:110.6pt;z-index:2517109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oSBwIAAOYDAAAOAAAAZHJzL2Uyb0RvYy54bWysU8tu2zAQvBfoPxC813o0TlPBdJAmdVEg&#10;fQBJP4CmKIsIyWVJ2pL79V1StmMkt6I6ECtxd3ZndrS4Ho0mO+mDAstoNSspkVZAq+yG0V+Pq3dX&#10;lITIbcs1WMnoXgZ6vXz7ZjG4RtbQg26lJwhiQzM4RvsYXVMUQfTS8DADJy1eduANj/jqN0Xr+YDo&#10;Rhd1WV4WA/jWeRAyBPx6N13SZcbvOinij64LMhLNKM4W8+nzuU5nsVzwZuO565U4jMH/YQrDlcWm&#10;J6g7HjnZevUKyijhIUAXZwJMAV2nhMwckE1VvmDz0HMnMxcUJ7iTTOH/wYrvu5+eqJbRuvpAieUG&#10;l/Qon0LspI6kTgINLjSY9+AwM46fYMRFZ7LB3YN4CsTCbc/tRt54D0MveYsDVqmyOCudcEICWQ/f&#10;oMU+fBshA42dN0k91IMgOi5qf1qOHCMRqeV8Xr0v55QIvKsuyovLOq+v4M2x3PkQv0gwJAWMetx+&#10;hue7+xDTOLw5pqRuFlZK6+wAbcnA6Md5Pc8FZzdGRTSoVobRqzI9k2USy8+2zcWRKz3F2EDbA+3E&#10;dOIcx/WIiUmLNbR7FMDDZET8cTDowf+hZEATMhp+b7mXlOivFkVMjj0G/hisjwG3AksZjZRM4W3M&#10;zk7cgrtBcVcq037ufJgNzZTVOBg/ufX8PWc9/57LvwAAAP//AwBQSwMEFAAGAAgAAAAhALRRPO7f&#10;AAAACwEAAA8AAABkcnMvZG93bnJldi54bWxMj8tOwzAQRfdI/IM1SOyokxZCkmZSoUps2NECayee&#10;JhZ+pLHbmr/HrOhydI/uPdNsotHsTLNXziLkiwwY2d5JZQeEj/3rQwnMB2Gl0M4Swg952LS3N42o&#10;pbvYdzrvwsBSifW1QBhDmGrOfT+SEX7hJrIpO7jZiJDOeeByFpdUbjRfZlnBjVA2LYxiou1I/ffu&#10;ZBCOknfx7TjIuH36Up9Kd1W/nxHv7+LLGligGP5h+NNP6tAmp86drPRMIxRlUSUU4bEsc2CJqFb5&#10;EliH8JxVK+Btw69/aH8BAAD//wMAUEsBAi0AFAAGAAgAAAAhALaDOJL+AAAA4QEAABMAAAAAAAAA&#10;AAAAAAAAAAAAAFtDb250ZW50X1R5cGVzXS54bWxQSwECLQAUAAYACAAAACEAOP0h/9YAAACUAQAA&#10;CwAAAAAAAAAAAAAAAAAvAQAAX3JlbHMvLnJlbHNQSwECLQAUAAYACAAAACEAneRqEgcCAADmAwAA&#10;DgAAAAAAAAAAAAAAAAAuAgAAZHJzL2Uyb0RvYy54bWxQSwECLQAUAAYACAAAACEAtFE87t8AAAAL&#10;AQAADwAAAAAAAAAAAAAAAABhBAAAZHJzL2Rvd25yZXYueG1sUEsFBgAAAAAEAAQA8wAAAG0FAAAA&#10;AA==&#10;" filled="f" stroked="f">
              <v:textbox style="mso-fit-shape-to-text:t" inset="0,0,0,0">
                <w:txbxContent>
                  <w:p w14:paraId="01A5F22B" w14:textId="77777777" w:rsidR="00CC441E" w:rsidRPr="00172836" w:rsidRDefault="00001CF2" w:rsidP="00CC441E">
                    <w:pPr>
                      <w:rPr>
                        <w:color w:val="FFFFFF" w:themeColor="background1"/>
                      </w:rPr>
                    </w:pPr>
                    <w:r w:rsidRPr="00001CF2">
                      <w:rPr>
                        <w:color w:val="FFFFFF" w:themeColor="background1"/>
                      </w:rPr>
                      <w:t xml:space="preserve">Social- og Boligstyrelsen </w:t>
                    </w:r>
                    <w:r w:rsidR="00CC441E">
                      <w:rPr>
                        <w:color w:val="FFFFFF" w:themeColor="background1"/>
                      </w:rPr>
                      <w:t>Edisonsvej 1</w:t>
                    </w:r>
                  </w:p>
                  <w:p w14:paraId="56481684" w14:textId="77777777" w:rsidR="00CC441E" w:rsidRPr="00172836" w:rsidRDefault="00CC441E" w:rsidP="00CC441E">
                    <w:pPr>
                      <w:rPr>
                        <w:color w:val="FFFFFF" w:themeColor="background1"/>
                      </w:rPr>
                    </w:pPr>
                    <w:r w:rsidRPr="00172836">
                      <w:rPr>
                        <w:color w:val="FFFFFF" w:themeColor="background1"/>
                      </w:rPr>
                      <w:t>5000 Odense C</w:t>
                    </w:r>
                  </w:p>
                  <w:p w14:paraId="269496F4" w14:textId="77777777" w:rsidR="00CC441E" w:rsidRPr="00172836" w:rsidRDefault="00CC441E" w:rsidP="00CC441E">
                    <w:pPr>
                      <w:rPr>
                        <w:color w:val="FFFFFF" w:themeColor="background1"/>
                      </w:rPr>
                    </w:pPr>
                    <w:r w:rsidRPr="00172836">
                      <w:rPr>
                        <w:color w:val="FFFFFF" w:themeColor="background1"/>
                      </w:rPr>
                      <w:t>Tlf.: 72 42 37 00</w:t>
                    </w:r>
                  </w:p>
                  <w:p w14:paraId="2D6FDB25" w14:textId="77777777" w:rsidR="00CC441E" w:rsidRPr="00172836" w:rsidRDefault="00CC441E" w:rsidP="00CC441E">
                    <w:pPr>
                      <w:rPr>
                        <w:color w:val="FFFFFF" w:themeColor="background1"/>
                      </w:rPr>
                    </w:pPr>
                  </w:p>
                  <w:p w14:paraId="3736DF60" w14:textId="77777777" w:rsidR="00CC441E" w:rsidRPr="00172836" w:rsidRDefault="00514E3A" w:rsidP="00CC441E">
                    <w:pPr>
                      <w:rPr>
                        <w:color w:val="FFFFFF" w:themeColor="background1"/>
                      </w:rPr>
                    </w:pPr>
                    <w:r>
                      <w:rPr>
                        <w:color w:val="FFFFFF" w:themeColor="background1"/>
                      </w:rPr>
                      <w:t>www.sbst</w:t>
                    </w:r>
                    <w:r w:rsidR="00CC441E" w:rsidRPr="00172836">
                      <w:rPr>
                        <w:color w:val="FFFFFF" w:themeColor="background1"/>
                      </w:rPr>
                      <w:t>.dk</w:t>
                    </w:r>
                  </w:p>
                </w:txbxContent>
              </v:textbox>
              <w10:wrap type="square" anchorx="page" anchory="page"/>
            </v:shape>
          </w:pict>
        </mc:Fallback>
      </mc:AlternateContent>
    </w:r>
    <w:r w:rsidR="00185B98" w:rsidRPr="009B585B">
      <w:rPr>
        <w:noProof/>
        <w:color w:val="FFFFFF" w:themeColor="background1"/>
        <w:lang w:eastAsia="da-DK"/>
      </w:rPr>
      <mc:AlternateContent>
        <mc:Choice Requires="wps">
          <w:drawing>
            <wp:anchor distT="0" distB="0" distL="114300" distR="114300" simplePos="0" relativeHeight="251653115" behindDoc="1" locked="0" layoutInCell="1" allowOverlap="1" wp14:anchorId="59C0E7E2" wp14:editId="588CB0E0">
              <wp:simplePos x="0" y="0"/>
              <wp:positionH relativeFrom="page">
                <wp:posOffset>0</wp:posOffset>
              </wp:positionH>
              <wp:positionV relativeFrom="page">
                <wp:posOffset>0</wp:posOffset>
              </wp:positionV>
              <wp:extent cx="7560000" cy="10692000"/>
              <wp:effectExtent l="0" t="0" r="22225" b="14605"/>
              <wp:wrapNone/>
              <wp:docPr id="15" name="Rektangel 1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1943" id="Rektangel 15" o:spid="_x0000_s1026" style="position:absolute;margin-left:0;margin-top:0;width:595.3pt;height:841.9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ONiQIAAHAFAAAOAAAAZHJzL2Uyb0RvYy54bWysVEtPGzEQvlfqf7B8L7uJCJSIDYpAVJUQ&#10;IALibLx21qrtcW0nm/TXd+x9JKKoh6o5ODM7M9+85/JqZzTZCh8U2IpOTkpKhOVQK7uu6Mvz7Zev&#10;lITIbM00WFHRvQj0avH502Xr5mIKDehaeIIgNsxbV9EmRjcvisAbYVg4AScsCiV4wyKyfl3UnrWI&#10;bnQxLcuzogVfOw9chIBfbzohXWR8KQWPD1IGEYmuKMYW8+vz+5beYnHJ5mvPXKN4Hwb7hygMUxad&#10;jlA3LDKy8eoPKKO4hwAynnAwBUipuMg5YDaT8l02q4Y5kXPB4gQ3lin8P1h+v330RNXYuxkllhns&#10;0ZP4gR1bC03wGxaodWGOeiv36HsuIJmy3Ulv0j/mQXa5qPuxqGIXCceP57OzEn+UcJRNyrMLbFuu&#10;e3Gwdz7EbwIMSURFPbYtV5Nt70JEn6g6qCR3AbSqb5XWmUmjIq61J1uGTY67aYoZLY60ipRCF3Sm&#10;4l6LZKvtk5CYPYY5zQ7z3B3AGOfCxkknalgtOh+znFDvZXCffWbAhCwxuhG7Bxg0O5ABu4Pp9ZOp&#10;yGM7Gpd/C6wzHi2yZ7BxNDbKgv8IQGNWvedOH8M/Kk0i36De42x46JYmOH6rsD13LMRH5nFLsKe4&#10;+fEBH6mhrSj0FCUN+F8ffU/6OLwopaTFrato+LlhXlCiv1sc64vJ6Wla08yczs6nyPhjyduxxG7M&#10;NWDPJ3hjHM9k0o96IKUH84oHYpm8oohZjr4ryqMfmOvYXQM8MVwsl1kNV9OxeGdXjifwVNU0fs+7&#10;V+ZdP6MR5/sehg1l83ej2ukmSwvLTQSp8hwf6trXG9c6D05/gtLdOOaz1uFQLn4DAAD//wMAUEsD&#10;BBQABgAIAAAAIQBY0d9L3gAAAAcBAAAPAAAAZHJzL2Rvd25yZXYueG1sTI/RSsNAEEXfBf9hGcE3&#10;u2mFNI3ZlCooKkVJ0w/YZsckmJ2N2Ukb/96tL/oy3OEO957J1pPtxBEH3zpSMJ9FIJAqZ1qqFezL&#10;x5sEhGdNRneOUME3eljnlxeZTo07UYHHHdcihJBPtYKGuU+l9FWDVvuZ65GC9+EGqzmsQy3NoE8h&#10;3HZyEUWxtLql0NDoHh8arD53o1VQPvv4a1wU/Lq8L7cvy834/lS8KXV9NW3uQDBO/HcMZ/yADnlg&#10;OriRjBedgvAI/86zN19FMYhDUHFym4DMM/mfP/8BAAD//wMAUEsBAi0AFAAGAAgAAAAhALaDOJL+&#10;AAAA4QEAABMAAAAAAAAAAAAAAAAAAAAAAFtDb250ZW50X1R5cGVzXS54bWxQSwECLQAUAAYACAAA&#10;ACEAOP0h/9YAAACUAQAACwAAAAAAAAAAAAAAAAAvAQAAX3JlbHMvLnJlbHNQSwECLQAUAAYACAAA&#10;ACEAkDyzjYkCAABwBQAADgAAAAAAAAAAAAAAAAAuAgAAZHJzL2Uyb0RvYy54bWxQSwECLQAUAAYA&#10;CAAAACEAWNHfS94AAAAHAQAADwAAAAAAAAAAAAAAAADjBAAAZHJzL2Rvd25yZXYueG1sUEsFBgAA&#10;AAAEAAQA8wAAAO4FAAAAAA==&#10;" fillcolor="#44546a [3215]" strokecolor="#1f4d78 [1604]"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6C2FD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EF235E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9C058C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91EC04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8528BA8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DC5ED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0CE67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A45DA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4C0546"/>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71C8819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4CE4985"/>
    <w:multiLevelType w:val="multilevel"/>
    <w:tmpl w:val="EFE007AE"/>
    <w:lvl w:ilvl="0">
      <w:start w:val="1"/>
      <w:numFmt w:val="bullet"/>
      <w:lvlText w:val=""/>
      <w:lvlJc w:val="left"/>
      <w:pPr>
        <w:ind w:left="170" w:hanging="170"/>
      </w:pPr>
      <w:rPr>
        <w:rFonts w:ascii="Symbol" w:hAnsi="Symbol" w:hint="default"/>
      </w:rPr>
    </w:lvl>
    <w:lvl w:ilvl="1">
      <w:start w:val="1"/>
      <w:numFmt w:val="bullet"/>
      <w:lvlText w:val="o"/>
      <w:lvlJc w:val="left"/>
      <w:pPr>
        <w:ind w:left="510" w:hanging="170"/>
      </w:pPr>
      <w:rPr>
        <w:rFonts w:ascii="Courier New" w:hAnsi="Courier New" w:hint="default"/>
      </w:rPr>
    </w:lvl>
    <w:lvl w:ilvl="2">
      <w:start w:val="1"/>
      <w:numFmt w:val="bullet"/>
      <w:lvlText w:val=""/>
      <w:lvlJc w:val="left"/>
      <w:pPr>
        <w:ind w:left="850" w:hanging="170"/>
      </w:pPr>
      <w:rPr>
        <w:rFonts w:ascii="Wingdings" w:hAnsi="Wingdings" w:hint="default"/>
      </w:rPr>
    </w:lvl>
    <w:lvl w:ilvl="3">
      <w:start w:val="1"/>
      <w:numFmt w:val="bullet"/>
      <w:lvlText w:val=""/>
      <w:lvlJc w:val="left"/>
      <w:pPr>
        <w:ind w:left="1190" w:hanging="170"/>
      </w:pPr>
      <w:rPr>
        <w:rFonts w:ascii="Symbol" w:hAnsi="Symbol" w:hint="default"/>
      </w:rPr>
    </w:lvl>
    <w:lvl w:ilvl="4">
      <w:start w:val="1"/>
      <w:numFmt w:val="bullet"/>
      <w:lvlText w:val="o"/>
      <w:lvlJc w:val="left"/>
      <w:pPr>
        <w:ind w:left="1530" w:hanging="170"/>
      </w:pPr>
      <w:rPr>
        <w:rFonts w:ascii="Courier New" w:hAnsi="Courier New" w:cs="Courier New" w:hint="default"/>
      </w:rPr>
    </w:lvl>
    <w:lvl w:ilvl="5">
      <w:start w:val="1"/>
      <w:numFmt w:val="bullet"/>
      <w:lvlText w:val=""/>
      <w:lvlJc w:val="left"/>
      <w:pPr>
        <w:ind w:left="1870" w:hanging="170"/>
      </w:pPr>
      <w:rPr>
        <w:rFonts w:ascii="Wingdings" w:hAnsi="Wingdings" w:hint="default"/>
      </w:rPr>
    </w:lvl>
    <w:lvl w:ilvl="6">
      <w:start w:val="1"/>
      <w:numFmt w:val="bullet"/>
      <w:lvlText w:val=""/>
      <w:lvlJc w:val="left"/>
      <w:pPr>
        <w:ind w:left="2210" w:hanging="170"/>
      </w:pPr>
      <w:rPr>
        <w:rFonts w:ascii="Symbol" w:hAnsi="Symbol" w:hint="default"/>
      </w:rPr>
    </w:lvl>
    <w:lvl w:ilvl="7">
      <w:start w:val="1"/>
      <w:numFmt w:val="bullet"/>
      <w:lvlText w:val="o"/>
      <w:lvlJc w:val="left"/>
      <w:pPr>
        <w:ind w:left="2550" w:hanging="170"/>
      </w:pPr>
      <w:rPr>
        <w:rFonts w:ascii="Courier New" w:hAnsi="Courier New" w:cs="Courier New" w:hint="default"/>
      </w:rPr>
    </w:lvl>
    <w:lvl w:ilvl="8">
      <w:start w:val="1"/>
      <w:numFmt w:val="bullet"/>
      <w:lvlText w:val=""/>
      <w:lvlJc w:val="left"/>
      <w:pPr>
        <w:ind w:left="2890" w:hanging="170"/>
      </w:pPr>
      <w:rPr>
        <w:rFonts w:ascii="Wingdings" w:hAnsi="Wingdings" w:hint="default"/>
      </w:rPr>
    </w:lvl>
  </w:abstractNum>
  <w:abstractNum w:abstractNumId="11" w15:restartNumberingAfterBreak="0">
    <w:nsid w:val="26E433F5"/>
    <w:multiLevelType w:val="hybridMultilevel"/>
    <w:tmpl w:val="EAE286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E455BF3"/>
    <w:multiLevelType w:val="hybridMultilevel"/>
    <w:tmpl w:val="8ADEED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6D7F07"/>
    <w:multiLevelType w:val="hybridMultilevel"/>
    <w:tmpl w:val="0A6661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3220C6"/>
    <w:multiLevelType w:val="hybridMultilevel"/>
    <w:tmpl w:val="EA6CC82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2F37986"/>
    <w:multiLevelType w:val="hybridMultilevel"/>
    <w:tmpl w:val="AF7EED5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6423B61"/>
    <w:multiLevelType w:val="hybridMultilevel"/>
    <w:tmpl w:val="7DE89B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0D90CF2"/>
    <w:multiLevelType w:val="hybridMultilevel"/>
    <w:tmpl w:val="864C76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62B111C"/>
    <w:multiLevelType w:val="hybridMultilevel"/>
    <w:tmpl w:val="15CC81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7"/>
  </w:num>
  <w:num w:numId="15">
    <w:abstractNumId w:val="18"/>
  </w:num>
  <w:num w:numId="16">
    <w:abstractNumId w:val="12"/>
  </w:num>
  <w:num w:numId="17">
    <w:abstractNumId w:val="15"/>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42F"/>
    <w:rsid w:val="00001CF2"/>
    <w:rsid w:val="00004717"/>
    <w:rsid w:val="000150CC"/>
    <w:rsid w:val="00025BF1"/>
    <w:rsid w:val="000261AB"/>
    <w:rsid w:val="00035C14"/>
    <w:rsid w:val="00036895"/>
    <w:rsid w:val="00063FD8"/>
    <w:rsid w:val="0006519C"/>
    <w:rsid w:val="00076174"/>
    <w:rsid w:val="000E49F7"/>
    <w:rsid w:val="00150061"/>
    <w:rsid w:val="0015645A"/>
    <w:rsid w:val="001605C8"/>
    <w:rsid w:val="001648FD"/>
    <w:rsid w:val="00175389"/>
    <w:rsid w:val="00185B98"/>
    <w:rsid w:val="0018779A"/>
    <w:rsid w:val="00196007"/>
    <w:rsid w:val="001A0F01"/>
    <w:rsid w:val="001A3938"/>
    <w:rsid w:val="001A7B90"/>
    <w:rsid w:val="001F7E44"/>
    <w:rsid w:val="002055A2"/>
    <w:rsid w:val="0021189C"/>
    <w:rsid w:val="00217704"/>
    <w:rsid w:val="0022319A"/>
    <w:rsid w:val="00235D87"/>
    <w:rsid w:val="002761B5"/>
    <w:rsid w:val="00281DFB"/>
    <w:rsid w:val="00284B12"/>
    <w:rsid w:val="002969EE"/>
    <w:rsid w:val="002A27F4"/>
    <w:rsid w:val="002A5371"/>
    <w:rsid w:val="002D63CF"/>
    <w:rsid w:val="002E1A1D"/>
    <w:rsid w:val="00316739"/>
    <w:rsid w:val="003410B8"/>
    <w:rsid w:val="00343A0A"/>
    <w:rsid w:val="00360903"/>
    <w:rsid w:val="00374705"/>
    <w:rsid w:val="00374A35"/>
    <w:rsid w:val="0039499C"/>
    <w:rsid w:val="003B3952"/>
    <w:rsid w:val="003C68BA"/>
    <w:rsid w:val="003F0338"/>
    <w:rsid w:val="003F2380"/>
    <w:rsid w:val="00410B6F"/>
    <w:rsid w:val="00420109"/>
    <w:rsid w:val="004662B6"/>
    <w:rsid w:val="0046787B"/>
    <w:rsid w:val="00481C01"/>
    <w:rsid w:val="004F0779"/>
    <w:rsid w:val="00514E3A"/>
    <w:rsid w:val="005262F2"/>
    <w:rsid w:val="00536B76"/>
    <w:rsid w:val="00563832"/>
    <w:rsid w:val="00593693"/>
    <w:rsid w:val="00596F83"/>
    <w:rsid w:val="005B35F1"/>
    <w:rsid w:val="005B4FA3"/>
    <w:rsid w:val="005C1433"/>
    <w:rsid w:val="005D15F6"/>
    <w:rsid w:val="005D1D2F"/>
    <w:rsid w:val="005E354C"/>
    <w:rsid w:val="005F5EDD"/>
    <w:rsid w:val="005F76CF"/>
    <w:rsid w:val="006010A9"/>
    <w:rsid w:val="006059AE"/>
    <w:rsid w:val="006222BF"/>
    <w:rsid w:val="00650801"/>
    <w:rsid w:val="00657D87"/>
    <w:rsid w:val="00691A35"/>
    <w:rsid w:val="00693E02"/>
    <w:rsid w:val="00694521"/>
    <w:rsid w:val="0069509A"/>
    <w:rsid w:val="006A7B2E"/>
    <w:rsid w:val="006B7AC8"/>
    <w:rsid w:val="006C512D"/>
    <w:rsid w:val="006D7D30"/>
    <w:rsid w:val="006F5667"/>
    <w:rsid w:val="007157C8"/>
    <w:rsid w:val="00725156"/>
    <w:rsid w:val="00732A67"/>
    <w:rsid w:val="0075024B"/>
    <w:rsid w:val="007811B3"/>
    <w:rsid w:val="00792DBA"/>
    <w:rsid w:val="00792F9A"/>
    <w:rsid w:val="007950AF"/>
    <w:rsid w:val="007A7E6A"/>
    <w:rsid w:val="007B153A"/>
    <w:rsid w:val="00812FA5"/>
    <w:rsid w:val="00817BD7"/>
    <w:rsid w:val="00850241"/>
    <w:rsid w:val="00860F3D"/>
    <w:rsid w:val="0086542F"/>
    <w:rsid w:val="0087367B"/>
    <w:rsid w:val="008B276C"/>
    <w:rsid w:val="008B582C"/>
    <w:rsid w:val="008F2424"/>
    <w:rsid w:val="00960744"/>
    <w:rsid w:val="00960911"/>
    <w:rsid w:val="009B585B"/>
    <w:rsid w:val="009D4110"/>
    <w:rsid w:val="009F4C77"/>
    <w:rsid w:val="00A3560F"/>
    <w:rsid w:val="00A543A5"/>
    <w:rsid w:val="00A54D1D"/>
    <w:rsid w:val="00A57C38"/>
    <w:rsid w:val="00A86A19"/>
    <w:rsid w:val="00AB6DB5"/>
    <w:rsid w:val="00AD0C2E"/>
    <w:rsid w:val="00AE3E6E"/>
    <w:rsid w:val="00B047FC"/>
    <w:rsid w:val="00B103A3"/>
    <w:rsid w:val="00B16863"/>
    <w:rsid w:val="00B16983"/>
    <w:rsid w:val="00B20103"/>
    <w:rsid w:val="00B26E8D"/>
    <w:rsid w:val="00B43106"/>
    <w:rsid w:val="00B50D9B"/>
    <w:rsid w:val="00B663EE"/>
    <w:rsid w:val="00B8736A"/>
    <w:rsid w:val="00C011A3"/>
    <w:rsid w:val="00C41243"/>
    <w:rsid w:val="00C54973"/>
    <w:rsid w:val="00C60748"/>
    <w:rsid w:val="00C802FF"/>
    <w:rsid w:val="00C822A3"/>
    <w:rsid w:val="00CA4D82"/>
    <w:rsid w:val="00CC0459"/>
    <w:rsid w:val="00CC1978"/>
    <w:rsid w:val="00CC441E"/>
    <w:rsid w:val="00CD3643"/>
    <w:rsid w:val="00CD6667"/>
    <w:rsid w:val="00CF40B3"/>
    <w:rsid w:val="00D11230"/>
    <w:rsid w:val="00D35849"/>
    <w:rsid w:val="00D520D5"/>
    <w:rsid w:val="00D637A4"/>
    <w:rsid w:val="00D63950"/>
    <w:rsid w:val="00D71E82"/>
    <w:rsid w:val="00D81F27"/>
    <w:rsid w:val="00D943A5"/>
    <w:rsid w:val="00D9635C"/>
    <w:rsid w:val="00DB0220"/>
    <w:rsid w:val="00DD689E"/>
    <w:rsid w:val="00DF7E42"/>
    <w:rsid w:val="00E14B82"/>
    <w:rsid w:val="00E14BC5"/>
    <w:rsid w:val="00E202C8"/>
    <w:rsid w:val="00E47C13"/>
    <w:rsid w:val="00E7197C"/>
    <w:rsid w:val="00E82987"/>
    <w:rsid w:val="00E930B0"/>
    <w:rsid w:val="00EB557F"/>
    <w:rsid w:val="00ED100B"/>
    <w:rsid w:val="00ED4EC7"/>
    <w:rsid w:val="00EE4F9A"/>
    <w:rsid w:val="00EF3CDD"/>
    <w:rsid w:val="00F113BD"/>
    <w:rsid w:val="00F228F7"/>
    <w:rsid w:val="00F26CAF"/>
    <w:rsid w:val="00F55FF2"/>
    <w:rsid w:val="00F80B21"/>
    <w:rsid w:val="00F95DFF"/>
    <w:rsid w:val="00F97C54"/>
    <w:rsid w:val="00FA366B"/>
    <w:rsid w:val="00FC3E9E"/>
    <w:rsid w:val="00FD1A5E"/>
    <w:rsid w:val="00FE5504"/>
    <w:rsid w:val="00FF45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FFD89"/>
  <w15:docId w15:val="{30C977AD-A80F-46F2-96DB-AB0E250D6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1B5"/>
    <w:pPr>
      <w:spacing w:after="0" w:line="250" w:lineRule="atLeast"/>
    </w:pPr>
    <w:rPr>
      <w:sz w:val="20"/>
    </w:rPr>
  </w:style>
  <w:style w:type="paragraph" w:styleId="Overskrift1">
    <w:name w:val="heading 1"/>
    <w:basedOn w:val="Modtageradresse"/>
    <w:next w:val="Normal"/>
    <w:link w:val="Overskrift1Tegn"/>
    <w:uiPriority w:val="9"/>
    <w:qFormat/>
    <w:rsid w:val="006A7B2E"/>
    <w:pPr>
      <w:outlineLvl w:val="0"/>
    </w:pPr>
    <w:rPr>
      <w:color w:val="44546A" w:themeColor="text2"/>
      <w:sz w:val="60"/>
    </w:rPr>
  </w:style>
  <w:style w:type="paragraph" w:styleId="Overskrift2">
    <w:name w:val="heading 2"/>
    <w:basedOn w:val="Normal"/>
    <w:next w:val="Normal"/>
    <w:link w:val="Overskrift2Tegn"/>
    <w:uiPriority w:val="9"/>
    <w:qFormat/>
    <w:rsid w:val="006A7B2E"/>
    <w:pPr>
      <w:outlineLvl w:val="1"/>
    </w:pPr>
    <w:rPr>
      <w:b/>
      <w:color w:val="44546A" w:themeColor="text2"/>
      <w:sz w:val="30"/>
    </w:rPr>
  </w:style>
  <w:style w:type="paragraph" w:styleId="Overskrift3">
    <w:name w:val="heading 3"/>
    <w:basedOn w:val="Normal"/>
    <w:next w:val="Normal"/>
    <w:link w:val="Overskrift3Tegn"/>
    <w:uiPriority w:val="9"/>
    <w:qFormat/>
    <w:rsid w:val="00036895"/>
    <w:pPr>
      <w:keepNext/>
      <w:keepLines/>
      <w:outlineLvl w:val="2"/>
    </w:pPr>
    <w:rPr>
      <w:rFonts w:asciiTheme="majorHAnsi" w:eastAsiaTheme="majorEastAsia" w:hAnsiTheme="majorHAnsi" w:cstheme="majorBidi"/>
      <w:b/>
      <w:szCs w:val="24"/>
    </w:rPr>
  </w:style>
  <w:style w:type="paragraph" w:styleId="Overskrift4">
    <w:name w:val="heading 4"/>
    <w:basedOn w:val="Normal"/>
    <w:next w:val="Normal"/>
    <w:link w:val="Overskrift4Tegn"/>
    <w:uiPriority w:val="9"/>
    <w:qFormat/>
    <w:rsid w:val="006A7B2E"/>
    <w:pPr>
      <w:keepNext/>
      <w:keepLines/>
      <w:spacing w:before="40"/>
      <w:outlineLvl w:val="3"/>
    </w:pPr>
    <w:rPr>
      <w:rFonts w:asciiTheme="majorHAnsi" w:eastAsiaTheme="majorEastAsia" w:hAnsiTheme="majorHAnsi" w:cstheme="majorBidi"/>
      <w:i/>
      <w:iCs/>
      <w:color w:val="000000" w:themeColor="text1"/>
    </w:rPr>
  </w:style>
  <w:style w:type="paragraph" w:styleId="Overskrift5">
    <w:name w:val="heading 5"/>
    <w:basedOn w:val="Normal"/>
    <w:next w:val="Normal"/>
    <w:link w:val="Overskrift5Tegn"/>
    <w:uiPriority w:val="9"/>
    <w:qFormat/>
    <w:rsid w:val="006A7B2E"/>
    <w:pPr>
      <w:keepNext/>
      <w:keepLines/>
      <w:spacing w:before="40"/>
      <w:outlineLvl w:val="4"/>
    </w:pPr>
    <w:rPr>
      <w:rFonts w:asciiTheme="majorHAnsi" w:eastAsiaTheme="majorEastAsia" w:hAnsiTheme="majorHAnsi" w:cstheme="majorBidi"/>
      <w:color w:val="44546A" w:themeColor="tex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Afsenderadresse"/>
    <w:link w:val="SidehovedTegn"/>
    <w:uiPriority w:val="99"/>
    <w:rsid w:val="00036895"/>
    <w:pPr>
      <w:jc w:val="right"/>
    </w:pPr>
    <w:rPr>
      <w:sz w:val="18"/>
    </w:rPr>
  </w:style>
  <w:style w:type="character" w:customStyle="1" w:styleId="SidehovedTegn">
    <w:name w:val="Sidehoved Tegn"/>
    <w:basedOn w:val="Standardskrifttypeiafsnit"/>
    <w:link w:val="Sidehoved"/>
    <w:uiPriority w:val="99"/>
    <w:rsid w:val="00036895"/>
    <w:rPr>
      <w:rFonts w:asciiTheme="majorHAnsi" w:eastAsiaTheme="majorEastAsia" w:hAnsiTheme="majorHAnsi" w:cstheme="majorBidi"/>
      <w:sz w:val="18"/>
      <w:szCs w:val="20"/>
    </w:rPr>
  </w:style>
  <w:style w:type="paragraph" w:styleId="Sidefod">
    <w:name w:val="footer"/>
    <w:basedOn w:val="Normal"/>
    <w:link w:val="SidefodTegn"/>
    <w:uiPriority w:val="99"/>
    <w:rsid w:val="00036895"/>
    <w:pPr>
      <w:tabs>
        <w:tab w:val="center" w:pos="4819"/>
        <w:tab w:val="right" w:pos="9638"/>
      </w:tabs>
      <w:spacing w:line="240" w:lineRule="auto"/>
      <w:jc w:val="right"/>
    </w:pPr>
    <w:rPr>
      <w:sz w:val="18"/>
    </w:rPr>
  </w:style>
  <w:style w:type="character" w:customStyle="1" w:styleId="SidefodTegn">
    <w:name w:val="Sidefod Tegn"/>
    <w:basedOn w:val="Standardskrifttypeiafsnit"/>
    <w:link w:val="Sidefod"/>
    <w:uiPriority w:val="99"/>
    <w:rsid w:val="00036895"/>
    <w:rPr>
      <w:sz w:val="18"/>
    </w:rPr>
  </w:style>
  <w:style w:type="paragraph" w:styleId="Brevhoved">
    <w:name w:val="Message Header"/>
    <w:basedOn w:val="Sidehoved"/>
    <w:link w:val="BrevhovedTegn"/>
    <w:uiPriority w:val="99"/>
    <w:semiHidden/>
    <w:rsid w:val="007811B3"/>
  </w:style>
  <w:style w:type="character" w:customStyle="1" w:styleId="BrevhovedTegn">
    <w:name w:val="Brevhoved Tegn"/>
    <w:basedOn w:val="Standardskrifttypeiafsnit"/>
    <w:link w:val="Brevhoved"/>
    <w:uiPriority w:val="99"/>
    <w:semiHidden/>
    <w:rsid w:val="007811B3"/>
    <w:rPr>
      <w:rFonts w:asciiTheme="majorHAnsi" w:eastAsiaTheme="majorEastAsia" w:hAnsiTheme="majorHAnsi" w:cstheme="majorBidi"/>
      <w:sz w:val="16"/>
      <w:szCs w:val="20"/>
    </w:rPr>
  </w:style>
  <w:style w:type="paragraph" w:styleId="Afsenderadresse">
    <w:name w:val="envelope return"/>
    <w:basedOn w:val="Normal"/>
    <w:uiPriority w:val="99"/>
    <w:rsid w:val="007811B3"/>
    <w:pPr>
      <w:spacing w:line="200" w:lineRule="atLeast"/>
    </w:pPr>
    <w:rPr>
      <w:rFonts w:asciiTheme="majorHAnsi" w:eastAsiaTheme="majorEastAsia" w:hAnsiTheme="majorHAnsi" w:cstheme="majorBidi"/>
      <w:sz w:val="16"/>
      <w:szCs w:val="20"/>
    </w:rPr>
  </w:style>
  <w:style w:type="paragraph" w:styleId="Modtageradresse">
    <w:name w:val="envelope address"/>
    <w:aliases w:val="Modtager"/>
    <w:basedOn w:val="Normal"/>
    <w:uiPriority w:val="99"/>
    <w:rsid w:val="00C54973"/>
    <w:rPr>
      <w:b/>
    </w:rPr>
  </w:style>
  <w:style w:type="table" w:styleId="Tabel-Gitter">
    <w:name w:val="Table Grid"/>
    <w:basedOn w:val="Tabel-Normal"/>
    <w:uiPriority w:val="39"/>
    <w:rsid w:val="007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uthilsen">
    <w:name w:val="Closing"/>
    <w:basedOn w:val="Modtageradresse"/>
    <w:link w:val="SluthilsenTegn"/>
    <w:uiPriority w:val="99"/>
    <w:rsid w:val="008F2424"/>
    <w:pPr>
      <w:keepNext/>
      <w:keepLines/>
    </w:pPr>
  </w:style>
  <w:style w:type="character" w:customStyle="1" w:styleId="SluthilsenTegn">
    <w:name w:val="Sluthilsen Tegn"/>
    <w:basedOn w:val="Standardskrifttypeiafsnit"/>
    <w:link w:val="Sluthilsen"/>
    <w:uiPriority w:val="99"/>
    <w:rsid w:val="008F2424"/>
    <w:rPr>
      <w:b/>
      <w:sz w:val="20"/>
    </w:rPr>
  </w:style>
  <w:style w:type="character" w:styleId="Hyperlink">
    <w:name w:val="Hyperlink"/>
    <w:basedOn w:val="Standardskrifttypeiafsnit"/>
    <w:uiPriority w:val="99"/>
    <w:rsid w:val="00B43106"/>
    <w:rPr>
      <w:color w:val="000000" w:themeColor="text1"/>
      <w:u w:val="none"/>
    </w:rPr>
  </w:style>
  <w:style w:type="paragraph" w:customStyle="1" w:styleId="Venstrespalteoverskrift">
    <w:name w:val="Venstre spalte overskrift"/>
    <w:basedOn w:val="Afsenderadresse"/>
    <w:qFormat/>
    <w:rsid w:val="006010A9"/>
    <w:rPr>
      <w:b/>
    </w:rPr>
  </w:style>
  <w:style w:type="paragraph" w:styleId="Dato">
    <w:name w:val="Date"/>
    <w:basedOn w:val="Undertitel"/>
    <w:next w:val="Normal"/>
    <w:link w:val="DatoTegn"/>
    <w:uiPriority w:val="99"/>
    <w:rsid w:val="005F76CF"/>
    <w:rPr>
      <w:b/>
      <w:noProof/>
      <w:sz w:val="20"/>
    </w:rPr>
  </w:style>
  <w:style w:type="character" w:customStyle="1" w:styleId="DatoTegn">
    <w:name w:val="Dato Tegn"/>
    <w:basedOn w:val="Standardskrifttypeiafsnit"/>
    <w:link w:val="Dato"/>
    <w:uiPriority w:val="99"/>
    <w:rsid w:val="005F76CF"/>
    <w:rPr>
      <w:rFonts w:eastAsiaTheme="minorEastAsia"/>
      <w:b/>
      <w:noProof/>
      <w:color w:val="FFFFFF" w:themeColor="background1"/>
      <w:spacing w:val="15"/>
      <w:sz w:val="20"/>
    </w:rPr>
  </w:style>
  <w:style w:type="character" w:styleId="Sidetal">
    <w:name w:val="page number"/>
    <w:basedOn w:val="Standardskrifttypeiafsnit"/>
    <w:uiPriority w:val="99"/>
    <w:rsid w:val="00036895"/>
    <w:rPr>
      <w:rFonts w:asciiTheme="minorHAnsi" w:hAnsiTheme="minorHAnsi"/>
      <w:sz w:val="18"/>
    </w:rPr>
  </w:style>
  <w:style w:type="character" w:customStyle="1" w:styleId="Overskrift1Tegn">
    <w:name w:val="Overskrift 1 Tegn"/>
    <w:basedOn w:val="Standardskrifttypeiafsnit"/>
    <w:link w:val="Overskrift1"/>
    <w:uiPriority w:val="9"/>
    <w:rsid w:val="006A7B2E"/>
    <w:rPr>
      <w:b/>
      <w:color w:val="44546A" w:themeColor="text2"/>
      <w:sz w:val="60"/>
    </w:rPr>
  </w:style>
  <w:style w:type="character" w:customStyle="1" w:styleId="Overskrift2Tegn">
    <w:name w:val="Overskrift 2 Tegn"/>
    <w:basedOn w:val="Standardskrifttypeiafsnit"/>
    <w:link w:val="Overskrift2"/>
    <w:uiPriority w:val="9"/>
    <w:rsid w:val="006A7B2E"/>
    <w:rPr>
      <w:b/>
      <w:color w:val="44546A" w:themeColor="text2"/>
      <w:sz w:val="30"/>
    </w:rPr>
  </w:style>
  <w:style w:type="character" w:customStyle="1" w:styleId="Overskrift3Tegn">
    <w:name w:val="Overskrift 3 Tegn"/>
    <w:basedOn w:val="Standardskrifttypeiafsnit"/>
    <w:link w:val="Overskrift3"/>
    <w:uiPriority w:val="9"/>
    <w:rsid w:val="00036895"/>
    <w:rPr>
      <w:rFonts w:asciiTheme="majorHAnsi" w:eastAsiaTheme="majorEastAsia" w:hAnsiTheme="majorHAnsi" w:cstheme="majorBidi"/>
      <w:b/>
      <w:sz w:val="20"/>
      <w:szCs w:val="24"/>
    </w:rPr>
  </w:style>
  <w:style w:type="character" w:customStyle="1" w:styleId="Overskrift4Tegn">
    <w:name w:val="Overskrift 4 Tegn"/>
    <w:basedOn w:val="Standardskrifttypeiafsnit"/>
    <w:link w:val="Overskrift4"/>
    <w:uiPriority w:val="9"/>
    <w:rsid w:val="006A7B2E"/>
    <w:rPr>
      <w:rFonts w:asciiTheme="majorHAnsi" w:eastAsiaTheme="majorEastAsia" w:hAnsiTheme="majorHAnsi" w:cstheme="majorBidi"/>
      <w:i/>
      <w:iCs/>
      <w:color w:val="000000" w:themeColor="text1"/>
      <w:sz w:val="19"/>
    </w:rPr>
  </w:style>
  <w:style w:type="paragraph" w:styleId="Overskrift">
    <w:name w:val="TOC Heading"/>
    <w:basedOn w:val="Overskrift2"/>
    <w:next w:val="Normal"/>
    <w:uiPriority w:val="39"/>
    <w:qFormat/>
    <w:rsid w:val="00036895"/>
    <w:rPr>
      <w:sz w:val="60"/>
    </w:rPr>
  </w:style>
  <w:style w:type="paragraph" w:styleId="Brdtekst">
    <w:name w:val="Body Text"/>
    <w:basedOn w:val="Normal"/>
    <w:link w:val="BrdtekstTegn"/>
    <w:uiPriority w:val="99"/>
    <w:rsid w:val="00C54973"/>
  </w:style>
  <w:style w:type="character" w:customStyle="1" w:styleId="BrdtekstTegn">
    <w:name w:val="Brødtekst Tegn"/>
    <w:basedOn w:val="Standardskrifttypeiafsnit"/>
    <w:link w:val="Brdtekst"/>
    <w:uiPriority w:val="99"/>
    <w:rsid w:val="00C54973"/>
    <w:rPr>
      <w:sz w:val="20"/>
    </w:rPr>
  </w:style>
  <w:style w:type="paragraph" w:styleId="Billedtekst">
    <w:name w:val="caption"/>
    <w:basedOn w:val="Normal"/>
    <w:next w:val="Normal"/>
    <w:uiPriority w:val="35"/>
    <w:qFormat/>
    <w:rsid w:val="00817BD7"/>
    <w:pPr>
      <w:spacing w:after="200" w:line="240" w:lineRule="auto"/>
    </w:pPr>
    <w:rPr>
      <w:i/>
      <w:iCs/>
      <w:color w:val="44546A" w:themeColor="text2"/>
      <w:sz w:val="18"/>
      <w:szCs w:val="18"/>
    </w:rPr>
  </w:style>
  <w:style w:type="paragraph" w:styleId="Indholdsfortegnelse1">
    <w:name w:val="toc 1"/>
    <w:basedOn w:val="Normal"/>
    <w:next w:val="Normal"/>
    <w:autoRedefine/>
    <w:uiPriority w:val="39"/>
    <w:rsid w:val="00EB557F"/>
    <w:pPr>
      <w:tabs>
        <w:tab w:val="right" w:leader="dot" w:pos="8494"/>
      </w:tabs>
      <w:spacing w:before="200" w:after="100"/>
    </w:pPr>
    <w:rPr>
      <w:color w:val="44546A" w:themeColor="text2"/>
    </w:rPr>
  </w:style>
  <w:style w:type="paragraph" w:styleId="Indholdsfortegnelse2">
    <w:name w:val="toc 2"/>
    <w:basedOn w:val="Normal"/>
    <w:next w:val="Normal"/>
    <w:autoRedefine/>
    <w:uiPriority w:val="39"/>
    <w:rsid w:val="00657D87"/>
    <w:pPr>
      <w:spacing w:after="100"/>
    </w:pPr>
  </w:style>
  <w:style w:type="paragraph" w:styleId="Indholdsfortegnelse3">
    <w:name w:val="toc 3"/>
    <w:basedOn w:val="Normal"/>
    <w:next w:val="Normal"/>
    <w:autoRedefine/>
    <w:uiPriority w:val="39"/>
    <w:rsid w:val="00657D87"/>
    <w:pPr>
      <w:tabs>
        <w:tab w:val="right" w:leader="dot" w:pos="8494"/>
      </w:tabs>
      <w:spacing w:after="100"/>
    </w:pPr>
  </w:style>
  <w:style w:type="paragraph" w:styleId="Indholdsfortegnelse4">
    <w:name w:val="toc 4"/>
    <w:basedOn w:val="Normal"/>
    <w:next w:val="Normal"/>
    <w:autoRedefine/>
    <w:uiPriority w:val="39"/>
    <w:rsid w:val="00817BD7"/>
    <w:pPr>
      <w:spacing w:after="100"/>
      <w:ind w:left="600"/>
    </w:pPr>
  </w:style>
  <w:style w:type="paragraph" w:styleId="Indholdsfortegnelse5">
    <w:name w:val="toc 5"/>
    <w:basedOn w:val="Normal"/>
    <w:next w:val="Normal"/>
    <w:autoRedefine/>
    <w:uiPriority w:val="39"/>
    <w:rsid w:val="00817BD7"/>
    <w:pPr>
      <w:spacing w:after="100"/>
      <w:ind w:left="800"/>
    </w:pPr>
  </w:style>
  <w:style w:type="paragraph" w:styleId="Indholdsfortegnelse6">
    <w:name w:val="toc 6"/>
    <w:basedOn w:val="Normal"/>
    <w:next w:val="Normal"/>
    <w:autoRedefine/>
    <w:uiPriority w:val="39"/>
    <w:rsid w:val="00817BD7"/>
    <w:pPr>
      <w:spacing w:after="100"/>
      <w:ind w:left="1000"/>
    </w:pPr>
  </w:style>
  <w:style w:type="paragraph" w:styleId="Indholdsfortegnelse7">
    <w:name w:val="toc 7"/>
    <w:basedOn w:val="Normal"/>
    <w:next w:val="Normal"/>
    <w:autoRedefine/>
    <w:uiPriority w:val="39"/>
    <w:rsid w:val="00817BD7"/>
    <w:pPr>
      <w:spacing w:after="100"/>
      <w:ind w:left="1200"/>
    </w:pPr>
  </w:style>
  <w:style w:type="paragraph" w:styleId="Indholdsfortegnelse8">
    <w:name w:val="toc 8"/>
    <w:basedOn w:val="Normal"/>
    <w:next w:val="Normal"/>
    <w:autoRedefine/>
    <w:uiPriority w:val="39"/>
    <w:rsid w:val="00817BD7"/>
    <w:pPr>
      <w:spacing w:after="100"/>
      <w:ind w:left="1400"/>
    </w:pPr>
  </w:style>
  <w:style w:type="paragraph" w:styleId="Indholdsfortegnelse9">
    <w:name w:val="toc 9"/>
    <w:basedOn w:val="Normal"/>
    <w:next w:val="Normal"/>
    <w:autoRedefine/>
    <w:uiPriority w:val="39"/>
    <w:rsid w:val="00817BD7"/>
    <w:pPr>
      <w:spacing w:after="100"/>
      <w:ind w:left="1600"/>
    </w:pPr>
  </w:style>
  <w:style w:type="table" w:customStyle="1" w:styleId="Tabel-Gitter1">
    <w:name w:val="Tabel - Gitter1"/>
    <w:basedOn w:val="Tabel-Normal"/>
    <w:next w:val="Tabel-Gitter"/>
    <w:uiPriority w:val="59"/>
    <w:rsid w:val="00FA366B"/>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nstrespaltetekst">
    <w:name w:val="Venstre spalte tekst"/>
    <w:basedOn w:val="Afsenderadresse"/>
    <w:qFormat/>
    <w:rsid w:val="00A3560F"/>
    <w:pPr>
      <w:framePr w:wrap="around" w:vAnchor="page" w:hAnchor="page" w:x="795" w:y="5784"/>
      <w:suppressOverlap/>
    </w:pPr>
    <w:rPr>
      <w:lang w:eastAsia="da-DK"/>
    </w:rPr>
  </w:style>
  <w:style w:type="paragraph" w:styleId="Titel">
    <w:name w:val="Title"/>
    <w:basedOn w:val="Normal"/>
    <w:next w:val="Undertitel"/>
    <w:link w:val="TitelTegn"/>
    <w:uiPriority w:val="10"/>
    <w:qFormat/>
    <w:rsid w:val="00F80B21"/>
    <w:pPr>
      <w:tabs>
        <w:tab w:val="left" w:pos="4253"/>
      </w:tabs>
      <w:spacing w:line="660" w:lineRule="exact"/>
    </w:pPr>
    <w:rPr>
      <w:rFonts w:asciiTheme="majorHAnsi" w:eastAsiaTheme="majorEastAsia" w:hAnsiTheme="majorHAnsi" w:cstheme="majorBidi"/>
      <w:color w:val="44546A" w:themeColor="text2"/>
      <w:spacing w:val="-10"/>
      <w:kern w:val="28"/>
      <w:sz w:val="66"/>
      <w:szCs w:val="56"/>
    </w:rPr>
  </w:style>
  <w:style w:type="character" w:customStyle="1" w:styleId="TitelTegn">
    <w:name w:val="Titel Tegn"/>
    <w:basedOn w:val="Standardskrifttypeiafsnit"/>
    <w:link w:val="Titel"/>
    <w:uiPriority w:val="10"/>
    <w:rsid w:val="00F80B21"/>
    <w:rPr>
      <w:rFonts w:asciiTheme="majorHAnsi" w:eastAsiaTheme="majorEastAsia" w:hAnsiTheme="majorHAnsi" w:cstheme="majorBidi"/>
      <w:color w:val="44546A" w:themeColor="text2"/>
      <w:spacing w:val="-10"/>
      <w:kern w:val="28"/>
      <w:sz w:val="66"/>
      <w:szCs w:val="56"/>
    </w:rPr>
  </w:style>
  <w:style w:type="paragraph" w:customStyle="1" w:styleId="Kolofon">
    <w:name w:val="Kolofon"/>
    <w:basedOn w:val="Normal"/>
    <w:qFormat/>
    <w:rsid w:val="00B663EE"/>
    <w:rPr>
      <w:bCs/>
      <w:color w:val="000000" w:themeColor="text1"/>
      <w:szCs w:val="20"/>
    </w:rPr>
  </w:style>
  <w:style w:type="paragraph" w:styleId="Opstilling-punkttegn">
    <w:name w:val="List Bullet"/>
    <w:basedOn w:val="Normal"/>
    <w:next w:val="Normal"/>
    <w:uiPriority w:val="99"/>
    <w:rsid w:val="00C822A3"/>
    <w:pPr>
      <w:numPr>
        <w:numId w:val="3"/>
      </w:numPr>
      <w:ind w:left="284" w:hanging="284"/>
      <w:contextualSpacing/>
    </w:pPr>
  </w:style>
  <w:style w:type="character" w:customStyle="1" w:styleId="Overskrift5Tegn">
    <w:name w:val="Overskrift 5 Tegn"/>
    <w:basedOn w:val="Standardskrifttypeiafsnit"/>
    <w:link w:val="Overskrift5"/>
    <w:uiPriority w:val="9"/>
    <w:rsid w:val="006A7B2E"/>
    <w:rPr>
      <w:rFonts w:asciiTheme="majorHAnsi" w:eastAsiaTheme="majorEastAsia" w:hAnsiTheme="majorHAnsi" w:cstheme="majorBidi"/>
      <w:color w:val="44546A" w:themeColor="text2"/>
      <w:sz w:val="19"/>
    </w:rPr>
  </w:style>
  <w:style w:type="character" w:styleId="Pladsholdertekst">
    <w:name w:val="Placeholder Text"/>
    <w:basedOn w:val="Standardskrifttypeiafsnit"/>
    <w:uiPriority w:val="99"/>
    <w:rsid w:val="006A7B2E"/>
    <w:rPr>
      <w:rFonts w:asciiTheme="minorHAnsi" w:hAnsiTheme="minorHAnsi"/>
      <w:color w:val="000000" w:themeColor="text1"/>
      <w:sz w:val="18"/>
    </w:rPr>
  </w:style>
  <w:style w:type="paragraph" w:styleId="Undertitel">
    <w:name w:val="Subtitle"/>
    <w:basedOn w:val="Normal"/>
    <w:link w:val="UndertitelTegn"/>
    <w:uiPriority w:val="11"/>
    <w:qFormat/>
    <w:rsid w:val="00196007"/>
    <w:pPr>
      <w:numPr>
        <w:ilvl w:val="1"/>
      </w:numPr>
      <w:tabs>
        <w:tab w:val="left" w:pos="4253"/>
      </w:tabs>
      <w:spacing w:line="320" w:lineRule="exact"/>
    </w:pPr>
    <w:rPr>
      <w:rFonts w:eastAsiaTheme="minorEastAsia"/>
      <w:color w:val="FFFFFF" w:themeColor="background1"/>
      <w:spacing w:val="15"/>
      <w:sz w:val="26"/>
    </w:rPr>
  </w:style>
  <w:style w:type="character" w:customStyle="1" w:styleId="UndertitelTegn">
    <w:name w:val="Undertitel Tegn"/>
    <w:basedOn w:val="Standardskrifttypeiafsnit"/>
    <w:link w:val="Undertitel"/>
    <w:uiPriority w:val="11"/>
    <w:rsid w:val="00196007"/>
    <w:rPr>
      <w:rFonts w:eastAsiaTheme="minorEastAsia"/>
      <w:color w:val="FFFFFF" w:themeColor="background1"/>
      <w:spacing w:val="15"/>
      <w:sz w:val="26"/>
    </w:rPr>
  </w:style>
  <w:style w:type="paragraph" w:styleId="Opstilling-punkttegn2">
    <w:name w:val="List Bullet 2"/>
    <w:basedOn w:val="Normal"/>
    <w:uiPriority w:val="99"/>
    <w:rsid w:val="00C822A3"/>
    <w:pPr>
      <w:numPr>
        <w:numId w:val="4"/>
      </w:numPr>
      <w:ind w:left="568" w:hanging="284"/>
      <w:contextualSpacing/>
    </w:pPr>
  </w:style>
  <w:style w:type="paragraph" w:styleId="Opstilling-punkttegn3">
    <w:name w:val="List Bullet 3"/>
    <w:basedOn w:val="Normal"/>
    <w:uiPriority w:val="99"/>
    <w:rsid w:val="00C822A3"/>
    <w:pPr>
      <w:numPr>
        <w:numId w:val="5"/>
      </w:numPr>
      <w:ind w:left="851" w:hanging="284"/>
      <w:contextualSpacing/>
    </w:pPr>
  </w:style>
  <w:style w:type="paragraph" w:styleId="Opstilling-punkttegn4">
    <w:name w:val="List Bullet 4"/>
    <w:basedOn w:val="Normal"/>
    <w:uiPriority w:val="99"/>
    <w:rsid w:val="00C822A3"/>
    <w:pPr>
      <w:numPr>
        <w:numId w:val="6"/>
      </w:numPr>
      <w:ind w:left="1135" w:hanging="284"/>
      <w:contextualSpacing/>
    </w:pPr>
  </w:style>
  <w:style w:type="paragraph" w:styleId="Opstilling-punkttegn5">
    <w:name w:val="List Bullet 5"/>
    <w:basedOn w:val="Normal"/>
    <w:uiPriority w:val="99"/>
    <w:rsid w:val="00C822A3"/>
    <w:pPr>
      <w:numPr>
        <w:numId w:val="7"/>
      </w:numPr>
      <w:ind w:left="1418" w:hanging="284"/>
      <w:contextualSpacing/>
    </w:pPr>
  </w:style>
  <w:style w:type="paragraph" w:styleId="Opstilling-talellerbogst">
    <w:name w:val="List Number"/>
    <w:basedOn w:val="Normal"/>
    <w:uiPriority w:val="99"/>
    <w:rsid w:val="00035C14"/>
    <w:pPr>
      <w:numPr>
        <w:numId w:val="8"/>
      </w:numPr>
      <w:ind w:left="284" w:hanging="284"/>
      <w:contextualSpacing/>
    </w:pPr>
  </w:style>
  <w:style w:type="paragraph" w:styleId="Opstilling-talellerbogst2">
    <w:name w:val="List Number 2"/>
    <w:basedOn w:val="Normal"/>
    <w:uiPriority w:val="99"/>
    <w:rsid w:val="00035C14"/>
    <w:pPr>
      <w:numPr>
        <w:numId w:val="9"/>
      </w:numPr>
      <w:ind w:left="568" w:hanging="284"/>
      <w:contextualSpacing/>
    </w:pPr>
  </w:style>
  <w:style w:type="paragraph" w:styleId="Opstilling-talellerbogst3">
    <w:name w:val="List Number 3"/>
    <w:basedOn w:val="Normal"/>
    <w:uiPriority w:val="99"/>
    <w:rsid w:val="00035C14"/>
    <w:pPr>
      <w:numPr>
        <w:numId w:val="10"/>
      </w:numPr>
      <w:ind w:left="851" w:hanging="284"/>
      <w:contextualSpacing/>
    </w:pPr>
  </w:style>
  <w:style w:type="paragraph" w:styleId="Opstilling-talellerbogst4">
    <w:name w:val="List Number 4"/>
    <w:basedOn w:val="Normal"/>
    <w:uiPriority w:val="99"/>
    <w:rsid w:val="00035C14"/>
    <w:pPr>
      <w:numPr>
        <w:numId w:val="11"/>
      </w:numPr>
      <w:ind w:left="1135" w:hanging="284"/>
      <w:contextualSpacing/>
    </w:pPr>
  </w:style>
  <w:style w:type="paragraph" w:styleId="Opstilling-talellerbogst5">
    <w:name w:val="List Number 5"/>
    <w:basedOn w:val="Normal"/>
    <w:uiPriority w:val="99"/>
    <w:rsid w:val="00035C14"/>
    <w:pPr>
      <w:numPr>
        <w:numId w:val="12"/>
      </w:numPr>
      <w:ind w:left="1418" w:hanging="284"/>
      <w:contextualSpacing/>
    </w:pPr>
  </w:style>
  <w:style w:type="table" w:customStyle="1" w:styleId="Listetabel3-farve61">
    <w:name w:val="Listetabel 3 - farve 61"/>
    <w:basedOn w:val="Tabel-Normal"/>
    <w:uiPriority w:val="48"/>
    <w:rsid w:val="009D411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el4-farve61">
    <w:name w:val="Listetabel 4 - farve 61"/>
    <w:basedOn w:val="Tabel-Normal"/>
    <w:uiPriority w:val="49"/>
    <w:rsid w:val="009D4110"/>
    <w:pPr>
      <w:spacing w:after="0" w:line="240" w:lineRule="auto"/>
    </w:pPr>
    <w:rPr>
      <w:sz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113" w:type="dxa"/>
        <w:bottom w:w="113" w:type="dxa"/>
      </w:tblCellMar>
    </w:tblPr>
    <w:tblStylePr w:type="firstRow">
      <w:pPr>
        <w:jc w:val="left"/>
      </w:pPr>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vAlign w:val="center"/>
      </w:tcPr>
    </w:tblStylePr>
    <w:tblStylePr w:type="lastRow">
      <w:rPr>
        <w:b/>
        <w:bCs/>
      </w:rPr>
      <w:tblPr/>
      <w:tcPr>
        <w:tcBorders>
          <w:top w:val="nil"/>
          <w:bottom w:val="nil"/>
          <w:insideH w:val="nil"/>
          <w:insideV w:val="nil"/>
        </w:tcBorders>
      </w:tcPr>
    </w:tblStylePr>
    <w:tblStylePr w:type="firstCol">
      <w:pPr>
        <w:jc w:val="left"/>
      </w:pPr>
      <w:rPr>
        <w:b/>
        <w:bCs/>
      </w:rPr>
      <w:tblPr/>
      <w:tcPr>
        <w:vAlign w:val="center"/>
      </w:tcPr>
    </w:tblStylePr>
    <w:tblStylePr w:type="lastCol">
      <w:pPr>
        <w:jc w:val="right"/>
      </w:pPr>
      <w:rPr>
        <w:b/>
        <w:bCs/>
      </w:rPr>
      <w:tblPr/>
      <w:tcPr>
        <w:vAlign w:val="center"/>
      </w:tcPr>
    </w:tblStylePr>
    <w:tblStylePr w:type="band1Vert">
      <w:pPr>
        <w:jc w:val="right"/>
      </w:pPr>
      <w:rPr>
        <w:rFonts w:asciiTheme="minorHAnsi" w:hAnsiTheme="minorHAnsi"/>
        <w:sz w:val="20"/>
      </w:rPr>
      <w:tblPr/>
      <w:tcPr>
        <w:tcBorders>
          <w:top w:val="nil"/>
          <w:left w:val="nil"/>
          <w:bottom w:val="nil"/>
          <w:right w:val="nil"/>
          <w:insideH w:val="nil"/>
          <w:insideV w:val="nil"/>
        </w:tcBorders>
        <w:shd w:val="clear" w:color="auto" w:fill="E2EFD9" w:themeFill="accent6" w:themeFillTint="33"/>
      </w:tcPr>
    </w:tblStylePr>
    <w:tblStylePr w:type="band2Vert">
      <w:pPr>
        <w:jc w:val="right"/>
      </w:pPr>
      <w:tblPr/>
      <w:tcPr>
        <w:vAlign w:val="center"/>
      </w:tcPr>
    </w:tblStylePr>
    <w:tblStylePr w:type="band1Horz">
      <w:tblPr/>
      <w:tcPr>
        <w:tcBorders>
          <w:insideH w:val="single" w:sz="4" w:space="0" w:color="70AD47" w:themeColor="accent6"/>
          <w:insideV w:val="single" w:sz="4" w:space="0" w:color="70AD47" w:themeColor="accent6"/>
        </w:tcBorders>
        <w:shd w:val="clear" w:color="auto" w:fill="E2EFD9" w:themeFill="accent6" w:themeFillTint="33"/>
      </w:tcPr>
    </w:tblStylePr>
    <w:tblStylePr w:type="band2Horz">
      <w:pPr>
        <w:jc w:val="right"/>
      </w:pPr>
      <w:rPr>
        <w:rFonts w:asciiTheme="minorHAnsi" w:hAnsiTheme="minorHAnsi"/>
        <w:sz w:val="20"/>
      </w:rPr>
      <w:tblPr/>
      <w:tcPr>
        <w:tcBorders>
          <w:top w:val="nil"/>
          <w:left w:val="nil"/>
          <w:bottom w:val="nil"/>
          <w:right w:val="nil"/>
          <w:insideH w:val="single" w:sz="4" w:space="0" w:color="70AD47" w:themeColor="accent6"/>
          <w:insideV w:val="single" w:sz="4" w:space="0" w:color="70AD47" w:themeColor="accent6"/>
        </w:tcBorders>
      </w:tcPr>
    </w:tblStylePr>
  </w:style>
  <w:style w:type="table" w:customStyle="1" w:styleId="Gittertabel4-farve61">
    <w:name w:val="Gittertabel 4 - farve 61"/>
    <w:basedOn w:val="Tabel-Normal"/>
    <w:uiPriority w:val="49"/>
    <w:rsid w:val="00B169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113" w:type="dxa"/>
        <w:bottom w:w="113"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pPr>
        <w:jc w:val="right"/>
      </w:pPr>
      <w:rPr>
        <w:b/>
        <w:bCs/>
      </w:rPr>
      <w:tblPr/>
      <w:tcPr>
        <w:vAlign w:val="center"/>
      </w:tcPr>
    </w:tblStylePr>
    <w:tblStylePr w:type="band1Vert">
      <w:pPr>
        <w:jc w:val="right"/>
      </w:pPr>
      <w:tblPr/>
      <w:tcPr>
        <w:shd w:val="clear" w:color="auto" w:fill="E2EFD9" w:themeFill="accent6" w:themeFillTint="33"/>
        <w:vAlign w:val="center"/>
      </w:tcPr>
    </w:tblStylePr>
    <w:tblStylePr w:type="band2Vert">
      <w:pPr>
        <w:jc w:val="right"/>
      </w:pPr>
      <w:tblPr/>
      <w:tcPr>
        <w:vAlign w:val="center"/>
      </w:tcPr>
    </w:tblStylePr>
    <w:tblStylePr w:type="band1Horz">
      <w:tblPr/>
      <w:tcPr>
        <w:shd w:val="clear" w:color="auto" w:fill="E2EFD9" w:themeFill="accent6" w:themeFillTint="33"/>
      </w:tcPr>
    </w:tblStylePr>
  </w:style>
  <w:style w:type="paragraph" w:styleId="Markeringsbobletekst">
    <w:name w:val="Balloon Text"/>
    <w:basedOn w:val="Normal"/>
    <w:link w:val="MarkeringsbobletekstTegn"/>
    <w:uiPriority w:val="99"/>
    <w:semiHidden/>
    <w:unhideWhenUsed/>
    <w:rsid w:val="00F228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28F7"/>
    <w:rPr>
      <w:rFonts w:ascii="Tahoma" w:hAnsi="Tahoma" w:cs="Tahoma"/>
      <w:sz w:val="16"/>
      <w:szCs w:val="16"/>
    </w:rPr>
  </w:style>
  <w:style w:type="paragraph" w:styleId="NormalWeb">
    <w:name w:val="Normal (Web)"/>
    <w:basedOn w:val="Normal"/>
    <w:uiPriority w:val="99"/>
    <w:semiHidden/>
    <w:unhideWhenUsed/>
    <w:rsid w:val="00F95DFF"/>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kildeoganm">
    <w:name w:val="kilde og anm."/>
    <w:basedOn w:val="NormalWeb"/>
    <w:qFormat/>
    <w:rsid w:val="00F95DFF"/>
    <w:pPr>
      <w:spacing w:before="0" w:beforeAutospacing="0" w:after="0" w:afterAutospacing="0"/>
    </w:pPr>
    <w:rPr>
      <w:rFonts w:ascii="Garamond" w:hAnsi="Garamond" w:cstheme="minorBidi"/>
      <w:color w:val="000000" w:themeColor="text1"/>
      <w:kern w:val="24"/>
      <w:sz w:val="16"/>
      <w:szCs w:val="16"/>
    </w:rPr>
  </w:style>
  <w:style w:type="character" w:styleId="Fodnotehenvisning">
    <w:name w:val="footnote reference"/>
    <w:basedOn w:val="Standardskrifttypeiafsnit"/>
    <w:uiPriority w:val="99"/>
    <w:rsid w:val="002761B5"/>
    <w:rPr>
      <w:rFonts w:asciiTheme="minorHAnsi" w:hAnsiTheme="minorHAnsi"/>
      <w:sz w:val="18"/>
      <w:vertAlign w:val="superscript"/>
    </w:rPr>
  </w:style>
  <w:style w:type="paragraph" w:styleId="Fodnotetekst">
    <w:name w:val="footnote text"/>
    <w:basedOn w:val="Normal"/>
    <w:link w:val="FodnotetekstTegn"/>
    <w:uiPriority w:val="99"/>
    <w:rsid w:val="002761B5"/>
    <w:pPr>
      <w:spacing w:line="240" w:lineRule="auto"/>
    </w:pPr>
    <w:rPr>
      <w:sz w:val="18"/>
      <w:szCs w:val="20"/>
    </w:rPr>
  </w:style>
  <w:style w:type="character" w:customStyle="1" w:styleId="FodnotetekstTegn">
    <w:name w:val="Fodnotetekst Tegn"/>
    <w:basedOn w:val="Standardskrifttypeiafsnit"/>
    <w:link w:val="Fodnotetekst"/>
    <w:uiPriority w:val="99"/>
    <w:rsid w:val="002761B5"/>
    <w:rPr>
      <w:sz w:val="18"/>
      <w:szCs w:val="20"/>
    </w:rPr>
  </w:style>
  <w:style w:type="paragraph" w:styleId="Listeafsnit">
    <w:name w:val="List Paragraph"/>
    <w:basedOn w:val="Normal"/>
    <w:uiPriority w:val="34"/>
    <w:qFormat/>
    <w:rsid w:val="00812FA5"/>
    <w:pPr>
      <w:ind w:left="720"/>
      <w:contextualSpacing/>
    </w:pPr>
  </w:style>
  <w:style w:type="character" w:styleId="Kommentarhenvisning">
    <w:name w:val="annotation reference"/>
    <w:basedOn w:val="Standardskrifttypeiafsnit"/>
    <w:uiPriority w:val="99"/>
    <w:semiHidden/>
    <w:unhideWhenUsed/>
    <w:rsid w:val="00850241"/>
    <w:rPr>
      <w:sz w:val="16"/>
      <w:szCs w:val="16"/>
    </w:rPr>
  </w:style>
  <w:style w:type="paragraph" w:styleId="Kommentartekst">
    <w:name w:val="annotation text"/>
    <w:basedOn w:val="Normal"/>
    <w:link w:val="KommentartekstTegn"/>
    <w:uiPriority w:val="99"/>
    <w:semiHidden/>
    <w:unhideWhenUsed/>
    <w:rsid w:val="00850241"/>
    <w:pPr>
      <w:spacing w:line="240" w:lineRule="auto"/>
    </w:pPr>
    <w:rPr>
      <w:szCs w:val="20"/>
    </w:rPr>
  </w:style>
  <w:style w:type="character" w:customStyle="1" w:styleId="KommentartekstTegn">
    <w:name w:val="Kommentartekst Tegn"/>
    <w:basedOn w:val="Standardskrifttypeiafsnit"/>
    <w:link w:val="Kommentartekst"/>
    <w:uiPriority w:val="99"/>
    <w:semiHidden/>
    <w:rsid w:val="00850241"/>
    <w:rPr>
      <w:sz w:val="20"/>
      <w:szCs w:val="20"/>
    </w:rPr>
  </w:style>
  <w:style w:type="paragraph" w:styleId="Kommentaremne">
    <w:name w:val="annotation subject"/>
    <w:basedOn w:val="Kommentartekst"/>
    <w:next w:val="Kommentartekst"/>
    <w:link w:val="KommentaremneTegn"/>
    <w:uiPriority w:val="99"/>
    <w:semiHidden/>
    <w:unhideWhenUsed/>
    <w:rsid w:val="00850241"/>
    <w:rPr>
      <w:b/>
      <w:bCs/>
    </w:rPr>
  </w:style>
  <w:style w:type="character" w:customStyle="1" w:styleId="KommentaremneTegn">
    <w:name w:val="Kommentaremne Tegn"/>
    <w:basedOn w:val="KommentartekstTegn"/>
    <w:link w:val="Kommentaremne"/>
    <w:uiPriority w:val="99"/>
    <w:semiHidden/>
    <w:rsid w:val="008502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3945">
      <w:bodyDiv w:val="1"/>
      <w:marLeft w:val="0"/>
      <w:marRight w:val="0"/>
      <w:marTop w:val="0"/>
      <w:marBottom w:val="0"/>
      <w:divBdr>
        <w:top w:val="none" w:sz="0" w:space="0" w:color="auto"/>
        <w:left w:val="none" w:sz="0" w:space="0" w:color="auto"/>
        <w:bottom w:val="none" w:sz="0" w:space="0" w:color="auto"/>
        <w:right w:val="none" w:sz="0" w:space="0" w:color="auto"/>
      </w:divBdr>
    </w:div>
    <w:div w:id="377512895">
      <w:bodyDiv w:val="1"/>
      <w:marLeft w:val="0"/>
      <w:marRight w:val="0"/>
      <w:marTop w:val="0"/>
      <w:marBottom w:val="0"/>
      <w:divBdr>
        <w:top w:val="none" w:sz="0" w:space="0" w:color="auto"/>
        <w:left w:val="none" w:sz="0" w:space="0" w:color="auto"/>
        <w:bottom w:val="none" w:sz="0" w:space="0" w:color="auto"/>
        <w:right w:val="none" w:sz="0" w:space="0" w:color="auto"/>
      </w:divBdr>
    </w:div>
    <w:div w:id="1414937615">
      <w:bodyDiv w:val="1"/>
      <w:marLeft w:val="0"/>
      <w:marRight w:val="0"/>
      <w:marTop w:val="0"/>
      <w:marBottom w:val="0"/>
      <w:divBdr>
        <w:top w:val="none" w:sz="0" w:space="0" w:color="auto"/>
        <w:left w:val="none" w:sz="0" w:space="0" w:color="auto"/>
        <w:bottom w:val="none" w:sz="0" w:space="0" w:color="auto"/>
        <w:right w:val="none" w:sz="0" w:space="0" w:color="auto"/>
      </w:divBdr>
    </w:div>
    <w:div w:id="1661227991">
      <w:bodyDiv w:val="1"/>
      <w:marLeft w:val="0"/>
      <w:marRight w:val="0"/>
      <w:marTop w:val="0"/>
      <w:marBottom w:val="0"/>
      <w:divBdr>
        <w:top w:val="none" w:sz="0" w:space="0" w:color="auto"/>
        <w:left w:val="none" w:sz="0" w:space="0" w:color="auto"/>
        <w:bottom w:val="none" w:sz="0" w:space="0" w:color="auto"/>
        <w:right w:val="none" w:sz="0" w:space="0" w:color="auto"/>
      </w:divBdr>
    </w:div>
    <w:div w:id="1799686604">
      <w:bodyDiv w:val="1"/>
      <w:marLeft w:val="0"/>
      <w:marRight w:val="0"/>
      <w:marTop w:val="0"/>
      <w:marBottom w:val="0"/>
      <w:divBdr>
        <w:top w:val="none" w:sz="0" w:space="0" w:color="auto"/>
        <w:left w:val="none" w:sz="0" w:space="0" w:color="auto"/>
        <w:bottom w:val="none" w:sz="0" w:space="0" w:color="auto"/>
        <w:right w:val="none" w:sz="0" w:space="0" w:color="auto"/>
      </w:divBdr>
    </w:div>
    <w:div w:id="214076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bst.d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st.dk"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ril@sbst.d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33576\AppData\Local\cBrain\F2\.tmp\8fc00dc63c7b407297d50d13a017aac8.dotx" TargetMode="External"/></Relationships>
</file>

<file path=word/theme/theme1.xml><?xml version="1.0" encoding="utf-8"?>
<a:theme xmlns:a="http://schemas.openxmlformats.org/drawingml/2006/main" name="Tema1">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E9D392"/>
    </a:custClr>
    <a:custClr name="Custom Color 2">
      <a:srgbClr val="BAD9C1"/>
    </a:custClr>
    <a:custClr name="Custom Color 3">
      <a:srgbClr val="C6C7C9"/>
    </a:custClr>
    <a:custClr name="Custom Color 4">
      <a:srgbClr val="ECE38A"/>
    </a:custClr>
    <a:custClr name="Custom Color 5">
      <a:srgbClr val="CDE7EE"/>
    </a:custClr>
    <a:custClr name="Custom Color 6">
      <a:srgbClr val="BCB5B2"/>
    </a:custClr>
    <a:custClr name="Custom Color 7">
      <a:srgbClr val="D2E4BE"/>
    </a:custClr>
    <a:custClr name="Custom Color 8">
      <a:srgbClr val="CDDEF3"/>
    </a:custClr>
    <a:custClr name="Custom Color 9">
      <a:srgbClr val="DED5CB"/>
    </a:custClr>
    <a:custClr name="Custom Color 10">
      <a:srgbClr val="F9F8E0"/>
    </a:custClr>
  </a:custClrLst>
  <a:extLst>
    <a:ext uri="{05A4C25C-085E-4340-85A3-A5531E510DB2}">
      <thm15:themeFamily xmlns:thm15="http://schemas.microsoft.com/office/thememl/2012/main" name="Tema1" id="{BC43B9C1-F9CC-4921-9E7B-3F4F58DC855D}" vid="{6FF48C45-51A6-4021-BDCA-26709926E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7172B-05E5-449B-8ABA-28AC6FF4E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8fc00dc63c7b407297d50d13a017aac8.dotx</Template>
  <TotalTime>98</TotalTime>
  <Pages>1</Pages>
  <Words>1707</Words>
  <Characters>10416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Lagoni</dc:creator>
  <cp:lastModifiedBy>Kristine Lagoni</cp:lastModifiedBy>
  <cp:revision>7</cp:revision>
  <cp:lastPrinted>2023-06-08T10:12:00Z</cp:lastPrinted>
  <dcterms:created xsi:type="dcterms:W3CDTF">2023-06-06T13:28:00Z</dcterms:created>
  <dcterms:modified xsi:type="dcterms:W3CDTF">2023-06-08T10:36:00Z</dcterms:modified>
</cp:coreProperties>
</file>